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3427" w14:textId="77777777" w:rsidR="00CA3E19" w:rsidRPr="00627F64" w:rsidRDefault="00CA3E19" w:rsidP="00CA3E19">
      <w:pPr>
        <w:rPr>
          <w:rFonts w:cstheme="minorHAnsi"/>
        </w:rPr>
      </w:pPr>
    </w:p>
    <w:p w14:paraId="5F12A644" w14:textId="77777777" w:rsidR="00CA3E19" w:rsidRPr="00627F64" w:rsidRDefault="00CA3E19" w:rsidP="00CA3E19">
      <w:pPr>
        <w:rPr>
          <w:rFonts w:cstheme="minorHAnsi"/>
          <w:b/>
          <w:bCs/>
        </w:rPr>
      </w:pPr>
    </w:p>
    <w:p w14:paraId="235990B8" w14:textId="77777777" w:rsidR="00CA3E19" w:rsidRPr="00627F64" w:rsidRDefault="00CA3E19" w:rsidP="00CA3E19">
      <w:pPr>
        <w:rPr>
          <w:rFonts w:cstheme="minorHAnsi"/>
          <w:b/>
          <w:bCs/>
        </w:rPr>
      </w:pPr>
    </w:p>
    <w:p w14:paraId="3E11B5A4" w14:textId="77777777" w:rsidR="00CA3E19" w:rsidRPr="00627F64" w:rsidRDefault="00CA3E19" w:rsidP="00CA3E19">
      <w:pPr>
        <w:rPr>
          <w:rFonts w:cstheme="minorHAnsi"/>
        </w:rPr>
      </w:pPr>
    </w:p>
    <w:sdt>
      <w:sdtPr>
        <w:rPr>
          <w:rFonts w:eastAsiaTheme="majorEastAsia" w:cstheme="minorHAnsi"/>
          <w:caps/>
        </w:rPr>
        <w:id w:val="954297254"/>
        <w:docPartObj>
          <w:docPartGallery w:val="Cover Pages"/>
          <w:docPartUnique/>
        </w:docPartObj>
      </w:sdtPr>
      <w:sdtEndPr>
        <w:rPr>
          <w:rFonts w:eastAsiaTheme="minorHAnsi"/>
          <w:caps w:val="0"/>
        </w:rPr>
      </w:sdtEndPr>
      <w:sdtContent>
        <w:p w14:paraId="48722367" w14:textId="77777777" w:rsidR="00CA3E19" w:rsidRPr="00627F64" w:rsidRDefault="00CA3E19" w:rsidP="00CA3E19">
          <w:pPr>
            <w:spacing w:after="0" w:line="240" w:lineRule="auto"/>
            <w:rPr>
              <w:rFonts w:eastAsiaTheme="majorEastAsia" w:cstheme="minorHAnsi"/>
              <w:caps/>
            </w:rPr>
          </w:pPr>
        </w:p>
        <w:p w14:paraId="5DC5038D" w14:textId="77777777" w:rsidR="00CA3E19" w:rsidRPr="00627F64" w:rsidRDefault="00CA3E19" w:rsidP="00CA3E19">
          <w:pPr>
            <w:jc w:val="center"/>
            <w:rPr>
              <w:rFonts w:cstheme="minorHAnsi"/>
              <w:b/>
            </w:rPr>
          </w:pPr>
          <w:r w:rsidRPr="00627F64">
            <w:rPr>
              <w:rFonts w:cstheme="minorHAnsi"/>
              <w:b/>
              <w:noProof/>
            </w:rPr>
            <w:drawing>
              <wp:inline distT="0" distB="0" distL="0" distR="0" wp14:anchorId="5ED6A08F" wp14:editId="6ADA6670">
                <wp:extent cx="2730878" cy="2735326"/>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2743735" cy="2748204"/>
                        </a:xfrm>
                        <a:prstGeom prst="rect">
                          <a:avLst/>
                        </a:prstGeom>
                      </pic:spPr>
                    </pic:pic>
                  </a:graphicData>
                </a:graphic>
              </wp:inline>
            </w:drawing>
          </w:r>
        </w:p>
        <w:p w14:paraId="6A262FF5" w14:textId="77777777" w:rsidR="00CA3E19" w:rsidRPr="00627F64" w:rsidRDefault="00CA3E19" w:rsidP="00CA3E19">
          <w:pPr>
            <w:jc w:val="cente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337"/>
          </w:tblGrid>
          <w:tr w:rsidR="00CA3E19" w:rsidRPr="00627F64" w14:paraId="6E2916D0" w14:textId="77777777" w:rsidTr="00EF3693">
            <w:trPr>
              <w:trHeight w:val="720"/>
            </w:trPr>
            <w:tc>
              <w:tcPr>
                <w:tcW w:w="5000" w:type="pct"/>
                <w:tcBorders>
                  <w:top w:val="single" w:sz="4" w:space="0" w:color="auto"/>
                </w:tcBorders>
                <w:shd w:val="clear" w:color="auto" w:fill="139EE3"/>
                <w:vAlign w:val="center"/>
              </w:tcPr>
              <w:p w14:paraId="560AADE2" w14:textId="77777777" w:rsidR="00CA3E19" w:rsidRPr="00627F64" w:rsidRDefault="00CA3E19" w:rsidP="00EF3693">
                <w:pPr>
                  <w:spacing w:after="0" w:line="240" w:lineRule="auto"/>
                  <w:jc w:val="center"/>
                  <w:rPr>
                    <w:rFonts w:eastAsia="Times New Roman" w:cstheme="minorHAnsi"/>
                    <w:b/>
                    <w:sz w:val="32"/>
                    <w:szCs w:val="60"/>
                    <w:u w:val="single"/>
                    <w:lang w:val="en-US" w:eastAsia="ja-JP"/>
                  </w:rPr>
                </w:pPr>
              </w:p>
              <w:p w14:paraId="4FBAF72F" w14:textId="77777777" w:rsidR="001360E1" w:rsidRDefault="001360E1" w:rsidP="00EF3693">
                <w:pPr>
                  <w:spacing w:after="0" w:line="240" w:lineRule="auto"/>
                  <w:jc w:val="center"/>
                  <w:rPr>
                    <w:rFonts w:eastAsia="Times New Roman" w:cstheme="minorHAnsi"/>
                    <w:b/>
                    <w:sz w:val="52"/>
                    <w:szCs w:val="52"/>
                    <w:lang w:val="en-US" w:eastAsia="ja-JP"/>
                  </w:rPr>
                </w:pPr>
                <w:r>
                  <w:rPr>
                    <w:rFonts w:eastAsia="Times New Roman" w:cstheme="minorHAnsi"/>
                    <w:b/>
                    <w:sz w:val="52"/>
                    <w:szCs w:val="52"/>
                    <w:lang w:val="en-US" w:eastAsia="ja-JP"/>
                  </w:rPr>
                  <w:t>Minibus Policy</w:t>
                </w:r>
              </w:p>
              <w:p w14:paraId="72BD95CF" w14:textId="55EB0A17" w:rsidR="00CA3E19" w:rsidRPr="00627F64" w:rsidRDefault="001360E1" w:rsidP="00EF3693">
                <w:pPr>
                  <w:spacing w:after="0" w:line="240" w:lineRule="auto"/>
                  <w:jc w:val="center"/>
                  <w:rPr>
                    <w:rFonts w:eastAsia="Times New Roman" w:cstheme="minorHAnsi"/>
                    <w:b/>
                    <w:sz w:val="52"/>
                    <w:szCs w:val="52"/>
                    <w:u w:val="single"/>
                    <w:lang w:val="en-US" w:eastAsia="ja-JP"/>
                  </w:rPr>
                </w:pPr>
                <w:r>
                  <w:rPr>
                    <w:rFonts w:eastAsia="Times New Roman" w:cstheme="minorHAnsi"/>
                    <w:b/>
                    <w:sz w:val="52"/>
                    <w:szCs w:val="52"/>
                    <w:lang w:val="en-US" w:eastAsia="ja-JP"/>
                  </w:rPr>
                  <w:t>2019</w:t>
                </w:r>
                <w:r w:rsidR="00F13409">
                  <w:rPr>
                    <w:rFonts w:eastAsia="Times New Roman" w:cstheme="minorHAnsi"/>
                    <w:b/>
                    <w:sz w:val="52"/>
                    <w:szCs w:val="52"/>
                    <w:lang w:val="en-US" w:eastAsia="ja-JP"/>
                  </w:rPr>
                  <w:t>/2020</w:t>
                </w:r>
                <w:r w:rsidR="00CA3E19" w:rsidRPr="00627F64">
                  <w:rPr>
                    <w:rFonts w:eastAsia="Times New Roman" w:cstheme="minorHAnsi"/>
                    <w:b/>
                    <w:sz w:val="52"/>
                    <w:szCs w:val="52"/>
                    <w:lang w:val="en-US" w:eastAsia="ja-JP"/>
                  </w:rPr>
                  <w:t xml:space="preserve"> </w:t>
                </w:r>
              </w:p>
            </w:tc>
          </w:tr>
          <w:tr w:rsidR="00CA3E19" w:rsidRPr="00627F64" w14:paraId="4623956F" w14:textId="77777777" w:rsidTr="00EF3693">
            <w:trPr>
              <w:trHeight w:val="44"/>
            </w:trPr>
            <w:tc>
              <w:tcPr>
                <w:tcW w:w="5000" w:type="pct"/>
                <w:tcBorders>
                  <w:bottom w:val="single" w:sz="4" w:space="0" w:color="auto"/>
                </w:tcBorders>
                <w:shd w:val="clear" w:color="auto" w:fill="139EE3"/>
                <w:vAlign w:val="center"/>
              </w:tcPr>
              <w:p w14:paraId="395D2A11" w14:textId="77777777" w:rsidR="00CA3E19" w:rsidRPr="00627F64" w:rsidRDefault="00CA3E19" w:rsidP="00EF3693">
                <w:pPr>
                  <w:spacing w:after="0" w:line="240" w:lineRule="auto"/>
                  <w:rPr>
                    <w:rFonts w:eastAsia="Times New Roman" w:cstheme="minorHAnsi"/>
                    <w:sz w:val="24"/>
                    <w:szCs w:val="24"/>
                    <w:lang w:val="en-US" w:eastAsia="ja-JP"/>
                  </w:rPr>
                </w:pPr>
              </w:p>
            </w:tc>
          </w:tr>
        </w:tbl>
        <w:p w14:paraId="5E289332" w14:textId="77777777" w:rsidR="00CA3E19" w:rsidRPr="00627F64" w:rsidRDefault="00CA3E19" w:rsidP="00CA3E19">
          <w:pPr>
            <w:ind w:left="1440"/>
            <w:rPr>
              <w:rFonts w:cstheme="minorHAnsi"/>
              <w:b/>
            </w:rPr>
          </w:pPr>
        </w:p>
        <w:p w14:paraId="55A3D721" w14:textId="77777777" w:rsidR="00CA3E19" w:rsidRPr="00627F64" w:rsidRDefault="00CA3E19" w:rsidP="00CA3E19">
          <w:pPr>
            <w:ind w:left="1440"/>
            <w:rPr>
              <w:rFonts w:cstheme="minorHAnsi"/>
              <w:b/>
              <w:u w:val="single"/>
            </w:rPr>
          </w:pPr>
          <w:r w:rsidRPr="00627F64">
            <w:rPr>
              <w:rFonts w:cstheme="minorHAnsi"/>
              <w:b/>
            </w:rPr>
            <w:t xml:space="preserve">      </w:t>
          </w:r>
        </w:p>
        <w:p w14:paraId="0980F165" w14:textId="743407E4" w:rsidR="00CA3E19" w:rsidRPr="00627F64" w:rsidRDefault="000E26EB" w:rsidP="00CA3E19">
          <w:pPr>
            <w:ind w:left="720" w:firstLine="720"/>
            <w:rPr>
              <w:rFonts w:cstheme="minorHAnsi"/>
              <w:b/>
              <w:u w:val="single"/>
            </w:rPr>
          </w:pPr>
        </w:p>
      </w:sdtContent>
    </w:sdt>
    <w:p w14:paraId="0B1FB80F" w14:textId="0970E113" w:rsidR="0028417D" w:rsidRPr="00BB05CD" w:rsidRDefault="0028417D" w:rsidP="0028417D">
      <w:pPr>
        <w:spacing w:after="0"/>
        <w:ind w:left="720" w:firstLine="720"/>
        <w:rPr>
          <w:rFonts w:ascii="Calibri" w:hAnsi="Calibri" w:cs="Calibri"/>
          <w:b/>
        </w:rPr>
      </w:pPr>
      <w:r w:rsidRPr="00BB05CD">
        <w:rPr>
          <w:rFonts w:ascii="Calibri" w:hAnsi="Calibri" w:cs="Calibri"/>
          <w:b/>
        </w:rPr>
        <w:t>Responsible for policy</w:t>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t xml:space="preserve">    </w:t>
      </w:r>
      <w:r w:rsidRPr="00BB05CD">
        <w:rPr>
          <w:rFonts w:ascii="Calibri" w:hAnsi="Calibri" w:cs="Calibri"/>
          <w:b/>
        </w:rPr>
        <w:tab/>
      </w:r>
      <w:r w:rsidRPr="00BB05CD">
        <w:rPr>
          <w:rFonts w:ascii="Calibri" w:hAnsi="Calibri" w:cs="Calibri"/>
          <w:b/>
        </w:rPr>
        <w:tab/>
        <w:t>CC</w:t>
      </w:r>
      <w:r w:rsidR="00C12B6B" w:rsidRPr="00BB05CD">
        <w:rPr>
          <w:rFonts w:ascii="Calibri" w:hAnsi="Calibri" w:cs="Calibri"/>
          <w:b/>
        </w:rPr>
        <w:t>1</w:t>
      </w:r>
    </w:p>
    <w:p w14:paraId="5AE4BF3C" w14:textId="0BAE4E8A" w:rsidR="0028417D" w:rsidRPr="00BB05CD" w:rsidRDefault="0028417D" w:rsidP="0028417D">
      <w:pPr>
        <w:spacing w:after="0"/>
        <w:ind w:left="720" w:firstLine="720"/>
        <w:rPr>
          <w:rFonts w:ascii="Calibri" w:hAnsi="Calibri" w:cs="Calibri"/>
          <w:b/>
        </w:rPr>
      </w:pPr>
      <w:r w:rsidRPr="00BB05CD">
        <w:rPr>
          <w:rFonts w:ascii="Calibri" w:hAnsi="Calibri" w:cs="Calibri"/>
          <w:b/>
        </w:rPr>
        <w:t>Date of policy</w:t>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00BB05CD" w:rsidRPr="00BB05CD">
        <w:rPr>
          <w:rFonts w:ascii="Calibri" w:hAnsi="Calibri" w:cs="Calibri"/>
          <w:b/>
        </w:rPr>
        <w:t>September</w:t>
      </w:r>
      <w:r w:rsidRPr="00BB05CD">
        <w:rPr>
          <w:rFonts w:ascii="Calibri" w:hAnsi="Calibri" w:cs="Calibri"/>
          <w:b/>
        </w:rPr>
        <w:t xml:space="preserve"> 2019</w:t>
      </w:r>
    </w:p>
    <w:p w14:paraId="14894BF3" w14:textId="478D595D" w:rsidR="0028417D" w:rsidRPr="00BB05CD" w:rsidRDefault="0028417D" w:rsidP="0028417D">
      <w:pPr>
        <w:spacing w:after="0"/>
        <w:ind w:left="720" w:firstLine="720"/>
        <w:rPr>
          <w:rFonts w:ascii="Calibri" w:hAnsi="Calibri" w:cs="Calibri"/>
          <w:b/>
        </w:rPr>
      </w:pPr>
      <w:r w:rsidRPr="00BB05CD">
        <w:rPr>
          <w:rFonts w:ascii="Calibri" w:hAnsi="Calibri" w:cs="Calibri"/>
          <w:b/>
        </w:rPr>
        <w:t>Date approved by CC</w:t>
      </w:r>
      <w:r w:rsidR="00BB05CD" w:rsidRPr="00BB05CD">
        <w:rPr>
          <w:rFonts w:ascii="Calibri" w:hAnsi="Calibri" w:cs="Calibri"/>
          <w:b/>
        </w:rPr>
        <w:t>2</w:t>
      </w:r>
      <w:r w:rsidR="00BB05CD"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00BB05CD" w:rsidRPr="00BB05CD">
        <w:rPr>
          <w:rFonts w:ascii="Calibri" w:hAnsi="Calibri" w:cs="Calibri"/>
          <w:b/>
        </w:rPr>
        <w:t>October</w:t>
      </w:r>
      <w:r w:rsidR="00F13409" w:rsidRPr="00BB05CD">
        <w:rPr>
          <w:rFonts w:ascii="Calibri" w:hAnsi="Calibri" w:cs="Calibri"/>
          <w:b/>
        </w:rPr>
        <w:t xml:space="preserve"> 2019</w:t>
      </w:r>
    </w:p>
    <w:p w14:paraId="72335302" w14:textId="047A7DD3" w:rsidR="0028417D" w:rsidRPr="0028417D" w:rsidRDefault="0028417D" w:rsidP="0028417D">
      <w:pPr>
        <w:spacing w:after="0"/>
        <w:ind w:left="720" w:firstLine="720"/>
        <w:rPr>
          <w:rFonts w:ascii="Calibri" w:hAnsi="Calibri" w:cs="Calibri"/>
          <w:b/>
        </w:rPr>
      </w:pPr>
      <w:r w:rsidRPr="00BB05CD">
        <w:rPr>
          <w:rFonts w:ascii="Calibri" w:hAnsi="Calibri" w:cs="Calibri"/>
          <w:b/>
        </w:rPr>
        <w:t>Date of review</w:t>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Pr="00BB05CD">
        <w:rPr>
          <w:rFonts w:ascii="Calibri" w:hAnsi="Calibri" w:cs="Calibri"/>
          <w:b/>
        </w:rPr>
        <w:tab/>
      </w:r>
      <w:r w:rsidR="00BB05CD" w:rsidRPr="00BB05CD">
        <w:rPr>
          <w:rFonts w:ascii="Calibri" w:hAnsi="Calibri" w:cs="Calibri"/>
          <w:b/>
        </w:rPr>
        <w:t>September</w:t>
      </w:r>
      <w:r w:rsidRPr="00BB05CD">
        <w:rPr>
          <w:rFonts w:ascii="Calibri" w:hAnsi="Calibri" w:cs="Calibri"/>
          <w:b/>
        </w:rPr>
        <w:t xml:space="preserve"> 20</w:t>
      </w:r>
      <w:r w:rsidR="00F13409" w:rsidRPr="00BB05CD">
        <w:rPr>
          <w:rFonts w:ascii="Calibri" w:hAnsi="Calibri" w:cs="Calibri"/>
          <w:b/>
        </w:rPr>
        <w:t>20</w:t>
      </w:r>
    </w:p>
    <w:p w14:paraId="36047A99" w14:textId="77777777" w:rsidR="0028417D" w:rsidRPr="0028417D" w:rsidRDefault="0028417D" w:rsidP="0028417D">
      <w:pPr>
        <w:ind w:left="1440"/>
        <w:rPr>
          <w:rFonts w:ascii="Calibri" w:hAnsi="Calibri" w:cs="Calibri"/>
          <w:b/>
        </w:rPr>
      </w:pPr>
      <w:r w:rsidRPr="0028417D">
        <w:rPr>
          <w:rFonts w:ascii="Times New Roman" w:hAnsi="Times New Roman" w:cs="Times New Roman"/>
          <w:noProof/>
        </w:rPr>
        <w:drawing>
          <wp:anchor distT="0" distB="0" distL="114300" distR="114300" simplePos="0" relativeHeight="251658240" behindDoc="1" locked="0" layoutInCell="1" allowOverlap="1" wp14:anchorId="64E0179F" wp14:editId="03F71904">
            <wp:simplePos x="0" y="0"/>
            <wp:positionH relativeFrom="column">
              <wp:posOffset>4556760</wp:posOffset>
            </wp:positionH>
            <wp:positionV relativeFrom="paragraph">
              <wp:posOffset>3810</wp:posOffset>
            </wp:positionV>
            <wp:extent cx="769620" cy="250825"/>
            <wp:effectExtent l="0" t="0" r="0" b="0"/>
            <wp:wrapNone/>
            <wp:docPr id="1" name="Picture 1"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250825"/>
                    </a:xfrm>
                    <a:prstGeom prst="rect">
                      <a:avLst/>
                    </a:prstGeom>
                    <a:noFill/>
                  </pic:spPr>
                </pic:pic>
              </a:graphicData>
            </a:graphic>
            <wp14:sizeRelH relativeFrom="page">
              <wp14:pctWidth>0</wp14:pctWidth>
            </wp14:sizeRelH>
            <wp14:sizeRelV relativeFrom="page">
              <wp14:pctHeight>0</wp14:pctHeight>
            </wp14:sizeRelV>
          </wp:anchor>
        </w:drawing>
      </w:r>
      <w:r w:rsidRPr="0028417D">
        <w:rPr>
          <w:rFonts w:ascii="Calibri" w:hAnsi="Calibri" w:cs="Calibri"/>
          <w:b/>
        </w:rPr>
        <w:t>Chair of Directors</w:t>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r w:rsidRPr="0028417D">
        <w:rPr>
          <w:rFonts w:ascii="Calibri" w:hAnsi="Calibri" w:cs="Calibri"/>
          <w:b/>
        </w:rPr>
        <w:tab/>
      </w:r>
    </w:p>
    <w:p w14:paraId="7B87A8B9" w14:textId="75B2AB7A" w:rsidR="00CA3E19" w:rsidRDefault="00CA3E19" w:rsidP="00CA3E19">
      <w:pPr>
        <w:rPr>
          <w:rFonts w:cstheme="minorHAnsi"/>
          <w:b/>
          <w:bCs/>
        </w:rPr>
      </w:pPr>
    </w:p>
    <w:p w14:paraId="62695C6E" w14:textId="7F0BE490" w:rsidR="00925536" w:rsidRDefault="00925536" w:rsidP="00CA3E19">
      <w:pPr>
        <w:rPr>
          <w:rFonts w:cstheme="minorHAnsi"/>
          <w:b/>
          <w:bCs/>
        </w:rPr>
      </w:pPr>
    </w:p>
    <w:p w14:paraId="064C6B24" w14:textId="3CB6FD40" w:rsidR="00925536" w:rsidRDefault="00925536" w:rsidP="00CA3E19">
      <w:pPr>
        <w:rPr>
          <w:rFonts w:cstheme="minorHAnsi"/>
          <w:b/>
          <w:bCs/>
        </w:rPr>
      </w:pPr>
    </w:p>
    <w:p w14:paraId="531E4A6E" w14:textId="766B8F6E" w:rsidR="00925536" w:rsidRDefault="00925536" w:rsidP="00CA3E19">
      <w:pPr>
        <w:rPr>
          <w:rFonts w:cstheme="minorHAnsi"/>
          <w:b/>
          <w:bCs/>
        </w:rPr>
      </w:pPr>
    </w:p>
    <w:p w14:paraId="176A54B7" w14:textId="77777777" w:rsidR="00F13409" w:rsidRDefault="00F13409" w:rsidP="00CA3E19">
      <w:pPr>
        <w:rPr>
          <w:rFonts w:cstheme="minorHAnsi"/>
          <w:b/>
          <w:bCs/>
        </w:rPr>
      </w:pPr>
    </w:p>
    <w:p w14:paraId="23D8D0C9" w14:textId="4FCE7BAC" w:rsidR="00925536" w:rsidRDefault="00925536" w:rsidP="00CA3E19">
      <w:pPr>
        <w:rPr>
          <w:rFonts w:cstheme="minorHAnsi"/>
          <w:b/>
          <w:bCs/>
        </w:rPr>
      </w:pPr>
    </w:p>
    <w:p w14:paraId="781E0E6E" w14:textId="7AD7F378" w:rsidR="000F0CB1" w:rsidRPr="00D06510" w:rsidRDefault="000F0CB1" w:rsidP="005F21AB">
      <w:pPr>
        <w:shd w:val="clear" w:color="auto" w:fill="DEEAF6" w:themeFill="accent5" w:themeFillTint="33"/>
        <w:spacing w:after="0" w:line="240" w:lineRule="auto"/>
        <w:rPr>
          <w:rFonts w:cstheme="minorHAnsi"/>
          <w:b/>
          <w:bCs/>
          <w:sz w:val="24"/>
          <w:szCs w:val="24"/>
        </w:rPr>
      </w:pPr>
      <w:r w:rsidRPr="00D06510">
        <w:rPr>
          <w:rFonts w:cstheme="minorHAnsi"/>
          <w:b/>
          <w:bCs/>
          <w:sz w:val="24"/>
          <w:szCs w:val="24"/>
        </w:rPr>
        <w:lastRenderedPageBreak/>
        <w:t>Introduction</w:t>
      </w:r>
    </w:p>
    <w:p w14:paraId="341C8C8B" w14:textId="77777777" w:rsidR="000F0CB1" w:rsidRPr="00C52E56" w:rsidRDefault="000F0CB1" w:rsidP="000F0CB1">
      <w:pPr>
        <w:shd w:val="clear" w:color="auto" w:fill="FFFFFF" w:themeFill="background1"/>
        <w:spacing w:after="0" w:line="240" w:lineRule="auto"/>
        <w:rPr>
          <w:rFonts w:cstheme="minorHAnsi"/>
          <w:sz w:val="8"/>
          <w:szCs w:val="8"/>
        </w:rPr>
      </w:pPr>
    </w:p>
    <w:p w14:paraId="464890A1" w14:textId="77777777" w:rsidR="000F0CB1" w:rsidRPr="00D06510" w:rsidRDefault="000F0CB1" w:rsidP="000F0CB1">
      <w:pPr>
        <w:shd w:val="clear" w:color="auto" w:fill="FFFFFF" w:themeFill="background1"/>
        <w:spacing w:after="0" w:line="240" w:lineRule="auto"/>
        <w:rPr>
          <w:rFonts w:cstheme="minorHAnsi"/>
        </w:rPr>
      </w:pPr>
      <w:r w:rsidRPr="00D06510">
        <w:rPr>
          <w:rFonts w:cstheme="minorHAnsi"/>
        </w:rPr>
        <w:t xml:space="preserve">This policy has been drawn up to ensure, as far as reasonably practical, the safety of all persons using a Romero Catholic Academy School Minibus and to also ensure that expensive assets are kept in a good and safe condition. </w:t>
      </w:r>
    </w:p>
    <w:p w14:paraId="68E14C0C" w14:textId="77777777" w:rsidR="000F0CB1" w:rsidRPr="00D06510" w:rsidRDefault="000F0CB1" w:rsidP="000F0CB1">
      <w:pPr>
        <w:shd w:val="clear" w:color="auto" w:fill="FFFFFF" w:themeFill="background1"/>
        <w:rPr>
          <w:rFonts w:cstheme="minorHAnsi"/>
        </w:rPr>
      </w:pPr>
      <w:r w:rsidRPr="00D06510">
        <w:rPr>
          <w:rFonts w:cstheme="minorHAnsi"/>
        </w:rPr>
        <w:t>This policy applies to ALL journeys in the school minibus, leased in the name of The Romero Catholic Academy.</w:t>
      </w:r>
    </w:p>
    <w:p w14:paraId="262F6737" w14:textId="77777777" w:rsidR="000F0CB1" w:rsidRPr="00D06510" w:rsidRDefault="000F0CB1" w:rsidP="000F0CB1">
      <w:pPr>
        <w:shd w:val="clear" w:color="auto" w:fill="FFFFFF" w:themeFill="background1"/>
        <w:rPr>
          <w:rFonts w:cstheme="minorHAnsi"/>
        </w:rPr>
      </w:pPr>
      <w:r w:rsidRPr="00D06510">
        <w:rPr>
          <w:rFonts w:cstheme="minorHAnsi"/>
        </w:rPr>
        <w:t xml:space="preserve">The minibuses </w:t>
      </w:r>
      <w:proofErr w:type="gramStart"/>
      <w:r w:rsidRPr="00D06510">
        <w:rPr>
          <w:rFonts w:cstheme="minorHAnsi"/>
        </w:rPr>
        <w:t>must:-</w:t>
      </w:r>
      <w:proofErr w:type="gramEnd"/>
    </w:p>
    <w:p w14:paraId="03977051" w14:textId="77777777" w:rsidR="000F0CB1" w:rsidRPr="00D06510" w:rsidRDefault="000F0CB1" w:rsidP="000F0CB1">
      <w:pPr>
        <w:pStyle w:val="ListParagraph"/>
        <w:numPr>
          <w:ilvl w:val="0"/>
          <w:numId w:val="45"/>
        </w:numPr>
        <w:spacing w:after="200" w:line="276" w:lineRule="auto"/>
        <w:rPr>
          <w:rFonts w:cstheme="minorHAnsi"/>
        </w:rPr>
      </w:pPr>
      <w:r w:rsidRPr="00D06510">
        <w:rPr>
          <w:rFonts w:cstheme="minorHAnsi"/>
        </w:rPr>
        <w:t>Be used on behalf of a non-profit making organisation</w:t>
      </w:r>
    </w:p>
    <w:p w14:paraId="63BC83E7" w14:textId="77777777" w:rsidR="000F0CB1" w:rsidRPr="00D06510" w:rsidRDefault="000F0CB1" w:rsidP="000F0CB1">
      <w:pPr>
        <w:pStyle w:val="ListParagraph"/>
        <w:numPr>
          <w:ilvl w:val="0"/>
          <w:numId w:val="45"/>
        </w:numPr>
        <w:spacing w:after="200" w:line="276" w:lineRule="auto"/>
        <w:rPr>
          <w:rFonts w:cstheme="minorHAnsi"/>
        </w:rPr>
      </w:pPr>
      <w:r w:rsidRPr="00D06510">
        <w:rPr>
          <w:rFonts w:cstheme="minorHAnsi"/>
        </w:rPr>
        <w:t>Be used for social purposes (i.e. on behalf of the community)</w:t>
      </w:r>
    </w:p>
    <w:p w14:paraId="521D22C3" w14:textId="77777777" w:rsidR="000F0CB1" w:rsidRPr="00D06510" w:rsidRDefault="000F0CB1" w:rsidP="000F0CB1">
      <w:pPr>
        <w:pStyle w:val="ListParagraph"/>
        <w:numPr>
          <w:ilvl w:val="0"/>
          <w:numId w:val="45"/>
        </w:numPr>
        <w:spacing w:after="200" w:line="276" w:lineRule="auto"/>
        <w:rPr>
          <w:rFonts w:cstheme="minorHAnsi"/>
        </w:rPr>
      </w:pPr>
      <w:r w:rsidRPr="00D06510">
        <w:rPr>
          <w:rFonts w:cstheme="minorHAnsi"/>
        </w:rPr>
        <w:t>Not for hire or reward</w:t>
      </w:r>
    </w:p>
    <w:p w14:paraId="42CB779E" w14:textId="77777777" w:rsidR="000F0CB1" w:rsidRPr="00D06510" w:rsidRDefault="000F0CB1" w:rsidP="000F0CB1">
      <w:pPr>
        <w:pStyle w:val="ListParagraph"/>
        <w:numPr>
          <w:ilvl w:val="0"/>
          <w:numId w:val="45"/>
        </w:numPr>
        <w:spacing w:after="200" w:line="276" w:lineRule="auto"/>
        <w:rPr>
          <w:rFonts w:cstheme="minorHAnsi"/>
        </w:rPr>
      </w:pPr>
      <w:r w:rsidRPr="00D06510">
        <w:rPr>
          <w:rFonts w:cstheme="minorHAnsi"/>
        </w:rPr>
        <w:t>Without a trailer attached</w:t>
      </w:r>
      <w:r w:rsidRPr="00D06510">
        <w:rPr>
          <w:rFonts w:cstheme="minorHAnsi"/>
          <w:color w:val="FF0000"/>
        </w:rPr>
        <w:t>*</w:t>
      </w:r>
    </w:p>
    <w:p w14:paraId="12B8CE01" w14:textId="77777777" w:rsidR="000F0CB1" w:rsidRPr="00D06510" w:rsidRDefault="000F0CB1" w:rsidP="000F0CB1">
      <w:pPr>
        <w:pStyle w:val="ListParagraph"/>
        <w:numPr>
          <w:ilvl w:val="0"/>
          <w:numId w:val="45"/>
        </w:numPr>
        <w:spacing w:after="200" w:line="276" w:lineRule="auto"/>
        <w:rPr>
          <w:rFonts w:cstheme="minorHAnsi"/>
        </w:rPr>
      </w:pPr>
      <w:r w:rsidRPr="00D06510">
        <w:rPr>
          <w:rFonts w:cstheme="minorHAnsi"/>
        </w:rPr>
        <w:t>Have a maximum of 16 passengers</w:t>
      </w:r>
    </w:p>
    <w:p w14:paraId="56C3BB87" w14:textId="77777777" w:rsidR="000F0CB1" w:rsidRPr="00D06510" w:rsidRDefault="000F0CB1" w:rsidP="000F0CB1">
      <w:pPr>
        <w:pStyle w:val="ListParagraph"/>
        <w:numPr>
          <w:ilvl w:val="0"/>
          <w:numId w:val="45"/>
        </w:numPr>
        <w:spacing w:after="200" w:line="276" w:lineRule="auto"/>
        <w:rPr>
          <w:rFonts w:cstheme="minorHAnsi"/>
        </w:rPr>
      </w:pPr>
      <w:r w:rsidRPr="00D06510">
        <w:rPr>
          <w:rFonts w:cstheme="minorHAnsi"/>
        </w:rPr>
        <w:t xml:space="preserve">Not exceed their maximum load weight of 3.5 tonnes (4.25 </w:t>
      </w:r>
      <w:proofErr w:type="spellStart"/>
      <w:r w:rsidRPr="00D06510">
        <w:rPr>
          <w:rFonts w:cstheme="minorHAnsi"/>
        </w:rPr>
        <w:t>incl</w:t>
      </w:r>
      <w:proofErr w:type="spellEnd"/>
      <w:r w:rsidRPr="00D06510">
        <w:rPr>
          <w:rFonts w:cstheme="minorHAnsi"/>
        </w:rPr>
        <w:t xml:space="preserve"> disabled ramp).</w:t>
      </w:r>
    </w:p>
    <w:p w14:paraId="2DFE089B" w14:textId="51A71D80" w:rsidR="000F0CB1" w:rsidRPr="00D06510" w:rsidRDefault="000F0CB1" w:rsidP="000F0CB1">
      <w:pPr>
        <w:rPr>
          <w:rFonts w:cstheme="minorHAnsi"/>
          <w:b/>
          <w:bCs/>
          <w:i/>
          <w:iCs/>
          <w:color w:val="FF0000"/>
          <w:u w:val="single"/>
        </w:rPr>
      </w:pPr>
      <w:r w:rsidRPr="00D06510">
        <w:rPr>
          <w:rFonts w:cstheme="minorHAnsi"/>
          <w:b/>
          <w:bCs/>
          <w:i/>
          <w:iCs/>
          <w:color w:val="FF0000"/>
          <w:u w:val="single"/>
        </w:rPr>
        <w:t>*Applicable to Cardinal Wiseman minibus ONLY. One to</w:t>
      </w:r>
      <w:r w:rsidR="001360E1">
        <w:rPr>
          <w:rFonts w:cstheme="minorHAnsi"/>
          <w:b/>
          <w:bCs/>
          <w:i/>
          <w:iCs/>
          <w:color w:val="FF0000"/>
          <w:u w:val="single"/>
        </w:rPr>
        <w:t>w</w:t>
      </w:r>
      <w:r w:rsidRPr="00D06510">
        <w:rPr>
          <w:rFonts w:cstheme="minorHAnsi"/>
          <w:b/>
          <w:bCs/>
          <w:i/>
          <w:iCs/>
          <w:color w:val="FF0000"/>
          <w:u w:val="single"/>
        </w:rPr>
        <w:t xml:space="preserve"> bar attached for use of trailer. The driver must hold a full driving category D1 + E licence to drive the minibus with a trailer attached.</w:t>
      </w:r>
    </w:p>
    <w:p w14:paraId="059CDEA1" w14:textId="77777777" w:rsidR="000F0CB1" w:rsidRPr="00D06510" w:rsidRDefault="000F0CB1" w:rsidP="000F0CB1">
      <w:pPr>
        <w:rPr>
          <w:rFonts w:cstheme="minorHAnsi"/>
          <w:b/>
          <w:bCs/>
          <w:i/>
          <w:iCs/>
          <w:color w:val="FF0000"/>
          <w:u w:val="single"/>
        </w:rPr>
      </w:pPr>
      <w:r w:rsidRPr="00D06510">
        <w:rPr>
          <w:rFonts w:cstheme="minorHAnsi"/>
          <w:b/>
          <w:bCs/>
          <w:i/>
          <w:iCs/>
          <w:color w:val="FF0000"/>
          <w:u w:val="single"/>
        </w:rPr>
        <w:t>If the driver passed their driving test before 1st January 1997, they can drive a minibus up to 3.5 tonnes (or 4.25 tonnes including any specialist equipment for the carriage of disabled passengers) and tow a trailer of up to 750kg or tow a trailer over 750kg as long as the combined maximum authorised mass (MAM) of the trailer and towing vehicle is no more than 3.5 tonnes (or 4.25 tonnes including any specialist equipment for the carriage of disabled passengers).</w:t>
      </w:r>
    </w:p>
    <w:p w14:paraId="6E15826E" w14:textId="5197E7B9" w:rsidR="000F0CB1" w:rsidRPr="00A631F5" w:rsidRDefault="000F0CB1" w:rsidP="005F21AB">
      <w:pPr>
        <w:shd w:val="clear" w:color="auto" w:fill="DEEAF6" w:themeFill="accent5" w:themeFillTint="33"/>
        <w:rPr>
          <w:rFonts w:cstheme="minorHAnsi"/>
          <w:b/>
          <w:bCs/>
          <w:sz w:val="24"/>
          <w:szCs w:val="24"/>
        </w:rPr>
      </w:pPr>
      <w:r w:rsidRPr="00A631F5">
        <w:rPr>
          <w:rFonts w:cstheme="minorHAnsi"/>
          <w:b/>
          <w:bCs/>
          <w:sz w:val="24"/>
          <w:szCs w:val="24"/>
        </w:rPr>
        <w:t>Policy</w:t>
      </w:r>
    </w:p>
    <w:p w14:paraId="4A399BCA" w14:textId="77777777" w:rsidR="000F0CB1" w:rsidRPr="00D06510" w:rsidRDefault="000F0CB1" w:rsidP="000F0CB1">
      <w:pPr>
        <w:rPr>
          <w:rFonts w:cstheme="minorHAnsi"/>
          <w:b/>
          <w:u w:val="single"/>
        </w:rPr>
      </w:pPr>
      <w:r w:rsidRPr="00D06510">
        <w:rPr>
          <w:rFonts w:cstheme="minorHAnsi"/>
          <w:b/>
          <w:u w:val="single"/>
        </w:rPr>
        <w:t>Drivers</w:t>
      </w:r>
    </w:p>
    <w:p w14:paraId="1F1A6888" w14:textId="77777777" w:rsidR="000F0CB1" w:rsidRPr="00D06510" w:rsidRDefault="000F0CB1" w:rsidP="00E1007F">
      <w:pPr>
        <w:pStyle w:val="ListParagraph"/>
        <w:numPr>
          <w:ilvl w:val="0"/>
          <w:numId w:val="39"/>
        </w:numPr>
        <w:spacing w:after="0" w:line="276" w:lineRule="auto"/>
        <w:rPr>
          <w:rFonts w:cstheme="minorHAnsi"/>
        </w:rPr>
      </w:pPr>
      <w:r w:rsidRPr="00D06510">
        <w:rPr>
          <w:rFonts w:cstheme="minorHAnsi"/>
        </w:rPr>
        <w:t xml:space="preserve">In order to be drive our school minibus the driver must meet the following </w:t>
      </w:r>
      <w:proofErr w:type="gramStart"/>
      <w:r w:rsidRPr="00D06510">
        <w:rPr>
          <w:rFonts w:cstheme="minorHAnsi"/>
        </w:rPr>
        <w:t>criteria:-</w:t>
      </w:r>
      <w:proofErr w:type="gramEnd"/>
    </w:p>
    <w:p w14:paraId="5328DC35" w14:textId="77777777" w:rsidR="000F0CB1" w:rsidRPr="00D06510" w:rsidRDefault="000F0CB1" w:rsidP="00E1007F">
      <w:pPr>
        <w:autoSpaceDE w:val="0"/>
        <w:autoSpaceDN w:val="0"/>
        <w:spacing w:after="0"/>
        <w:rPr>
          <w:rFonts w:cstheme="minorHAnsi"/>
          <w:b/>
          <w:bCs/>
          <w:i/>
        </w:rPr>
      </w:pPr>
      <w:r w:rsidRPr="00D06510">
        <w:rPr>
          <w:rFonts w:cstheme="minorHAnsi"/>
          <w:b/>
          <w:bCs/>
          <w:i/>
        </w:rPr>
        <w:t>Car Driving Licence Obtained Before 1 January 1997</w:t>
      </w:r>
    </w:p>
    <w:p w14:paraId="6194BCF0" w14:textId="77777777" w:rsidR="000F0CB1" w:rsidRPr="00D06510" w:rsidRDefault="000F0CB1" w:rsidP="000F0CB1">
      <w:pPr>
        <w:autoSpaceDE w:val="0"/>
        <w:autoSpaceDN w:val="0"/>
        <w:spacing w:after="0"/>
        <w:rPr>
          <w:rFonts w:cstheme="minorHAnsi"/>
        </w:rPr>
      </w:pPr>
    </w:p>
    <w:p w14:paraId="22211B4E" w14:textId="77777777" w:rsidR="000F0CB1" w:rsidRPr="00D06510" w:rsidRDefault="000F0CB1" w:rsidP="000F0CB1">
      <w:pPr>
        <w:autoSpaceDE w:val="0"/>
        <w:autoSpaceDN w:val="0"/>
        <w:spacing w:after="0"/>
        <w:rPr>
          <w:rFonts w:cstheme="minorHAnsi"/>
        </w:rPr>
      </w:pPr>
      <w:r w:rsidRPr="00D06510">
        <w:rPr>
          <w:rFonts w:cstheme="minorHAnsi"/>
        </w:rPr>
        <w:t>Drivers who obtained their full car (category B) driving licence before 1 January 1997 may drive a</w:t>
      </w:r>
    </w:p>
    <w:p w14:paraId="6B214A30" w14:textId="77777777" w:rsidR="000F0CB1" w:rsidRPr="00D06510" w:rsidRDefault="000F0CB1" w:rsidP="00E1007F">
      <w:pPr>
        <w:autoSpaceDE w:val="0"/>
        <w:autoSpaceDN w:val="0"/>
        <w:spacing w:after="0" w:line="240" w:lineRule="auto"/>
        <w:rPr>
          <w:rFonts w:cstheme="minorHAnsi"/>
        </w:rPr>
      </w:pPr>
      <w:r w:rsidRPr="00D06510">
        <w:rPr>
          <w:rFonts w:cstheme="minorHAnsi"/>
        </w:rPr>
        <w:t>minibus in the UK because their licence included category D1. Such drivers will obviously be older than</w:t>
      </w:r>
    </w:p>
    <w:p w14:paraId="7727FEE2" w14:textId="77777777" w:rsidR="000F0CB1" w:rsidRPr="00D06510" w:rsidRDefault="000F0CB1" w:rsidP="00E1007F">
      <w:pPr>
        <w:autoSpaceDE w:val="0"/>
        <w:autoSpaceDN w:val="0"/>
        <w:spacing w:after="0" w:line="240" w:lineRule="auto"/>
        <w:rPr>
          <w:rFonts w:cstheme="minorHAnsi"/>
        </w:rPr>
      </w:pPr>
      <w:r w:rsidRPr="00D06510">
        <w:rPr>
          <w:rFonts w:cstheme="minorHAnsi"/>
        </w:rPr>
        <w:t xml:space="preserve">21 years, which is the minimum age for driving a minibus. </w:t>
      </w:r>
    </w:p>
    <w:p w14:paraId="03FD38BF" w14:textId="487924A5" w:rsidR="000F0CB1" w:rsidRDefault="000F0CB1" w:rsidP="00E1007F">
      <w:pPr>
        <w:autoSpaceDE w:val="0"/>
        <w:autoSpaceDN w:val="0"/>
        <w:spacing w:after="0" w:line="240" w:lineRule="auto"/>
        <w:rPr>
          <w:rFonts w:cstheme="minorHAnsi"/>
          <w:b/>
          <w:bCs/>
          <w:i/>
        </w:rPr>
      </w:pPr>
      <w:r w:rsidRPr="00D06510">
        <w:rPr>
          <w:rFonts w:cstheme="minorHAnsi"/>
          <w:b/>
          <w:bCs/>
          <w:i/>
        </w:rPr>
        <w:t>Car Driving Licence Obtained After 1 January 1997</w:t>
      </w:r>
    </w:p>
    <w:p w14:paraId="6A7FB0C5" w14:textId="77777777" w:rsidR="00E1007F" w:rsidRPr="00D06510" w:rsidRDefault="00E1007F" w:rsidP="00E1007F">
      <w:pPr>
        <w:autoSpaceDE w:val="0"/>
        <w:autoSpaceDN w:val="0"/>
        <w:spacing w:after="0" w:line="240" w:lineRule="auto"/>
        <w:rPr>
          <w:rFonts w:cstheme="minorHAnsi"/>
          <w:b/>
          <w:bCs/>
          <w:i/>
        </w:rPr>
      </w:pPr>
    </w:p>
    <w:p w14:paraId="2476A94A" w14:textId="77777777" w:rsidR="000F0CB1" w:rsidRPr="00D06510" w:rsidRDefault="000F0CB1" w:rsidP="000F0CB1">
      <w:pPr>
        <w:numPr>
          <w:ilvl w:val="0"/>
          <w:numId w:val="42"/>
        </w:numPr>
        <w:spacing w:after="0" w:line="240" w:lineRule="auto"/>
        <w:rPr>
          <w:rFonts w:eastAsia="Times New Roman" w:cstheme="minorHAnsi"/>
        </w:rPr>
      </w:pPr>
      <w:r w:rsidRPr="00D06510">
        <w:rPr>
          <w:rFonts w:eastAsia="Times New Roman" w:cstheme="minorHAnsi"/>
        </w:rPr>
        <w:t>Be over the age of 21 and under the age of 70 (unless they have passed the PCV Medical Test)</w:t>
      </w:r>
    </w:p>
    <w:p w14:paraId="774954AB" w14:textId="77777777" w:rsidR="000F0CB1" w:rsidRPr="00D06510" w:rsidRDefault="000F0CB1" w:rsidP="000F0CB1">
      <w:pPr>
        <w:numPr>
          <w:ilvl w:val="0"/>
          <w:numId w:val="42"/>
        </w:numPr>
        <w:spacing w:after="0" w:line="240" w:lineRule="auto"/>
        <w:rPr>
          <w:rFonts w:eastAsia="Times New Roman" w:cstheme="minorHAnsi"/>
        </w:rPr>
      </w:pPr>
      <w:r w:rsidRPr="00D06510">
        <w:rPr>
          <w:rFonts w:eastAsia="Times New Roman" w:cstheme="minorHAnsi"/>
        </w:rPr>
        <w:t xml:space="preserve">Held a full category B driving licence for over 2 years </w:t>
      </w:r>
    </w:p>
    <w:p w14:paraId="53422DB0" w14:textId="77777777" w:rsidR="000F0CB1" w:rsidRPr="0023345A" w:rsidRDefault="000F0CB1" w:rsidP="000F0CB1">
      <w:pPr>
        <w:pStyle w:val="ListParagraph"/>
        <w:ind w:left="360"/>
        <w:rPr>
          <w:rFonts w:cstheme="minorHAnsi"/>
          <w:sz w:val="8"/>
          <w:szCs w:val="8"/>
        </w:rPr>
      </w:pPr>
    </w:p>
    <w:p w14:paraId="2CDFA5A9" w14:textId="77777777"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 xml:space="preserve">The drivers driving license should be inspected every 6 months and should be free from any conviction for drunk, reckless or dangerous driving. These can be reviewed using the DVLA’s website </w:t>
      </w:r>
      <w:hyperlink r:id="rId13" w:history="1">
        <w:r w:rsidRPr="00D06510">
          <w:rPr>
            <w:rStyle w:val="Hyperlink"/>
            <w:rFonts w:cstheme="minorHAnsi"/>
          </w:rPr>
          <w:t>https://www.gov.uk/check-drivinginformation</w:t>
        </w:r>
      </w:hyperlink>
    </w:p>
    <w:p w14:paraId="1AE30D61" w14:textId="3941EDCE"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Every member of staff</w:t>
      </w:r>
      <w:r w:rsidR="00DD44A4">
        <w:rPr>
          <w:rFonts w:cstheme="minorHAnsi"/>
        </w:rPr>
        <w:t xml:space="preserve"> </w:t>
      </w:r>
      <w:r w:rsidRPr="00D06510">
        <w:rPr>
          <w:rFonts w:cstheme="minorHAnsi"/>
        </w:rPr>
        <w:t xml:space="preserve">who drives the minibus must have a </w:t>
      </w:r>
      <w:proofErr w:type="spellStart"/>
      <w:r w:rsidRPr="00D06510">
        <w:rPr>
          <w:rFonts w:cstheme="minorHAnsi"/>
        </w:rPr>
        <w:t>MiDAS</w:t>
      </w:r>
      <w:proofErr w:type="spellEnd"/>
      <w:r w:rsidRPr="00D06510">
        <w:rPr>
          <w:rFonts w:cstheme="minorHAnsi"/>
        </w:rPr>
        <w:t xml:space="preserve"> (Minibus Driver Aware Scheme) Certificate of Competence before they can drive the bus. This must be renewed every 4 years or in line with current </w:t>
      </w:r>
      <w:proofErr w:type="spellStart"/>
      <w:r w:rsidRPr="00D06510">
        <w:rPr>
          <w:rFonts w:cstheme="minorHAnsi"/>
        </w:rPr>
        <w:t>MiDAS</w:t>
      </w:r>
      <w:proofErr w:type="spellEnd"/>
      <w:r w:rsidRPr="00D06510">
        <w:rPr>
          <w:rFonts w:cstheme="minorHAnsi"/>
        </w:rPr>
        <w:t>/Community Transport Association guidelines.</w:t>
      </w:r>
    </w:p>
    <w:p w14:paraId="1384F292" w14:textId="77777777" w:rsidR="000F0CB1" w:rsidRPr="00D06510" w:rsidRDefault="000F0CB1" w:rsidP="005F21AB">
      <w:pPr>
        <w:pStyle w:val="ListParagraph"/>
        <w:numPr>
          <w:ilvl w:val="0"/>
          <w:numId w:val="39"/>
        </w:numPr>
        <w:shd w:val="clear" w:color="auto" w:fill="FFFFFF" w:themeFill="background1"/>
        <w:spacing w:after="200" w:line="276" w:lineRule="auto"/>
        <w:rPr>
          <w:rFonts w:cstheme="minorHAnsi"/>
        </w:rPr>
      </w:pPr>
      <w:r w:rsidRPr="00D06510">
        <w:rPr>
          <w:rFonts w:cstheme="minorHAnsi"/>
        </w:rPr>
        <w:t>Must have permission from the Principal to drive the bus</w:t>
      </w:r>
    </w:p>
    <w:p w14:paraId="6E5A8495" w14:textId="6895773B" w:rsidR="000F0CB1" w:rsidRPr="00D06510" w:rsidRDefault="000F0CB1" w:rsidP="005F21AB">
      <w:pPr>
        <w:pStyle w:val="ListParagraph"/>
        <w:numPr>
          <w:ilvl w:val="0"/>
          <w:numId w:val="39"/>
        </w:numPr>
        <w:shd w:val="clear" w:color="auto" w:fill="FFFFFF" w:themeFill="background1"/>
        <w:spacing w:after="200" w:line="276" w:lineRule="auto"/>
        <w:rPr>
          <w:rFonts w:cstheme="minorHAnsi"/>
        </w:rPr>
      </w:pPr>
      <w:r w:rsidRPr="00D06510">
        <w:rPr>
          <w:rFonts w:cstheme="minorHAnsi"/>
        </w:rPr>
        <w:t>At no time must the driver drive a vehicle under the influence of either alcohol or other drugs which might impair driving ability. It should be noted that ther</w:t>
      </w:r>
      <w:r w:rsidR="005178BD">
        <w:rPr>
          <w:rFonts w:cstheme="minorHAnsi"/>
        </w:rPr>
        <w:t>e</w:t>
      </w:r>
      <w:r w:rsidRPr="00D06510">
        <w:rPr>
          <w:rFonts w:cstheme="minorHAnsi"/>
        </w:rPr>
        <w:t xml:space="preserve"> are many “over the counter” medicines which would fall </w:t>
      </w:r>
      <w:r w:rsidRPr="00D06510">
        <w:rPr>
          <w:rFonts w:cstheme="minorHAnsi"/>
        </w:rPr>
        <w:lastRenderedPageBreak/>
        <w:t xml:space="preserve">within this category. Any driver taking prescribed drugs should heed any warning given with the prescription. If any driver is found to be driving under the influence of alcohol or drugs where they are recommended not to drive, they could be investigated under </w:t>
      </w:r>
      <w:r w:rsidR="008E7F72">
        <w:rPr>
          <w:rFonts w:cstheme="minorHAnsi"/>
        </w:rPr>
        <w:t>T</w:t>
      </w:r>
      <w:r w:rsidRPr="00D06510">
        <w:rPr>
          <w:rFonts w:cstheme="minorHAnsi"/>
        </w:rPr>
        <w:t xml:space="preserve">he Romero Catholic </w:t>
      </w:r>
      <w:r w:rsidR="006A6F67">
        <w:rPr>
          <w:rFonts w:cstheme="minorHAnsi"/>
        </w:rPr>
        <w:t xml:space="preserve">Academy </w:t>
      </w:r>
      <w:r w:rsidRPr="00D06510">
        <w:rPr>
          <w:rFonts w:cstheme="minorHAnsi"/>
        </w:rPr>
        <w:t>Disciplinary Policy. The Romero Catholic Academy may also inform/liaise with, any necessary law enforcement agency as required.</w:t>
      </w:r>
    </w:p>
    <w:p w14:paraId="219D3527" w14:textId="29B6E54F"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 xml:space="preserve">Are personally liable for any parking or speeding fines (payment and penalties). If any member of staff is found to be driving over the legal speed limit, they could be investigated under </w:t>
      </w:r>
      <w:r w:rsidR="00565760">
        <w:rPr>
          <w:rFonts w:cstheme="minorHAnsi"/>
        </w:rPr>
        <w:t>T</w:t>
      </w:r>
      <w:r w:rsidRPr="00D06510">
        <w:rPr>
          <w:rFonts w:cstheme="minorHAnsi"/>
        </w:rPr>
        <w:t xml:space="preserve">he Romero Catholic </w:t>
      </w:r>
      <w:r w:rsidR="006A6F67">
        <w:rPr>
          <w:rFonts w:cstheme="minorHAnsi"/>
        </w:rPr>
        <w:t xml:space="preserve">Academy </w:t>
      </w:r>
      <w:r w:rsidRPr="00D06510">
        <w:rPr>
          <w:rFonts w:cstheme="minorHAnsi"/>
        </w:rPr>
        <w:t>Disciplinary Policy. The Romero Catholic Academy may also inform/liaise with, any necessary law enforcement agency as required. Any subsequent driving endorsements may (where necessary) be passed on to the driver.</w:t>
      </w:r>
    </w:p>
    <w:p w14:paraId="270CD7BC" w14:textId="3851EB93" w:rsidR="000F0CB1" w:rsidRPr="002048F8" w:rsidRDefault="000F0CB1" w:rsidP="000F0CB1">
      <w:pPr>
        <w:pStyle w:val="ListParagraph"/>
        <w:numPr>
          <w:ilvl w:val="0"/>
          <w:numId w:val="39"/>
        </w:numPr>
        <w:spacing w:after="200" w:line="276" w:lineRule="auto"/>
        <w:rPr>
          <w:rFonts w:cstheme="minorHAnsi"/>
        </w:rPr>
      </w:pPr>
      <w:r w:rsidRPr="00D06510">
        <w:rPr>
          <w:rFonts w:cstheme="minorHAnsi"/>
        </w:rPr>
        <w:t xml:space="preserve">The minibus is fitted with both interior CCTV and on-board dashcams for the safety of both passengers and drivers. They </w:t>
      </w:r>
      <w:proofErr w:type="gramStart"/>
      <w:r w:rsidRPr="00D06510">
        <w:rPr>
          <w:rFonts w:cstheme="minorHAnsi"/>
        </w:rPr>
        <w:t>must remain switched on at all times</w:t>
      </w:r>
      <w:proofErr w:type="gramEnd"/>
      <w:r w:rsidRPr="00D06510">
        <w:rPr>
          <w:rFonts w:cstheme="minorHAnsi"/>
        </w:rPr>
        <w:t xml:space="preserve">. The images from these can be used if required in investigations noted </w:t>
      </w:r>
      <w:r w:rsidRPr="002048F8">
        <w:rPr>
          <w:rFonts w:cstheme="minorHAnsi"/>
        </w:rPr>
        <w:t>in points 5 and 6 above and any allegations of misconduct</w:t>
      </w:r>
      <w:r w:rsidR="00EC74A4" w:rsidRPr="002048F8">
        <w:rPr>
          <w:rFonts w:cstheme="minorHAnsi"/>
        </w:rPr>
        <w:t xml:space="preserve"> (in accordance with The Romero Catholic Academy Disciplinary Policy)</w:t>
      </w:r>
      <w:r w:rsidRPr="002048F8">
        <w:rPr>
          <w:rFonts w:cstheme="minorHAnsi"/>
        </w:rPr>
        <w:t xml:space="preserve"> whilst in charge of the minibus.</w:t>
      </w:r>
    </w:p>
    <w:p w14:paraId="32BD1479" w14:textId="77777777"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Notify the Principal of any endorsements they receive on their driving licence immediately upon receipt, who must in turn notify the Hub.</w:t>
      </w:r>
    </w:p>
    <w:p w14:paraId="1AC7433F" w14:textId="77777777"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Immediately notify the Principal of any health conditions (or change in any health conditions) that may affect their ability to drive.</w:t>
      </w:r>
    </w:p>
    <w:p w14:paraId="696B80D4" w14:textId="77777777"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 xml:space="preserve">Are responsible for the safety and security of the vehicle whilst it is in their charge. </w:t>
      </w:r>
    </w:p>
    <w:p w14:paraId="5C3A4704" w14:textId="77777777" w:rsidR="000F0CB1" w:rsidRPr="00D06510" w:rsidRDefault="000F0CB1" w:rsidP="000F0CB1">
      <w:pPr>
        <w:pStyle w:val="ListParagraph"/>
        <w:numPr>
          <w:ilvl w:val="0"/>
          <w:numId w:val="39"/>
        </w:numPr>
        <w:spacing w:after="200" w:line="276" w:lineRule="auto"/>
        <w:rPr>
          <w:rFonts w:cstheme="minorHAnsi"/>
        </w:rPr>
      </w:pPr>
      <w:r w:rsidRPr="00D06510">
        <w:rPr>
          <w:rFonts w:cstheme="minorHAnsi"/>
        </w:rPr>
        <w:t xml:space="preserve">Notify the Principal of any damage or defect that </w:t>
      </w:r>
      <w:proofErr w:type="gramStart"/>
      <w:r w:rsidRPr="00D06510">
        <w:rPr>
          <w:rFonts w:cstheme="minorHAnsi"/>
        </w:rPr>
        <w:t>occurs, or</w:t>
      </w:r>
      <w:proofErr w:type="gramEnd"/>
      <w:r w:rsidRPr="00D06510">
        <w:rPr>
          <w:rFonts w:cstheme="minorHAnsi"/>
        </w:rPr>
        <w:t xml:space="preserve"> noticed whilst the minibus is in their charge. The Principal must then notify the Academy Business Director.</w:t>
      </w:r>
    </w:p>
    <w:p w14:paraId="42C343E9" w14:textId="77777777" w:rsidR="000F0CB1" w:rsidRPr="00413613" w:rsidRDefault="000F0CB1" w:rsidP="005F21AB">
      <w:pPr>
        <w:shd w:val="clear" w:color="auto" w:fill="DEEAF6" w:themeFill="accent5" w:themeFillTint="33"/>
        <w:rPr>
          <w:rFonts w:cstheme="minorHAnsi"/>
          <w:b/>
          <w:sz w:val="24"/>
          <w:szCs w:val="24"/>
        </w:rPr>
      </w:pPr>
      <w:r w:rsidRPr="00413613">
        <w:rPr>
          <w:rFonts w:cstheme="minorHAnsi"/>
          <w:b/>
          <w:sz w:val="24"/>
          <w:szCs w:val="24"/>
        </w:rPr>
        <w:t>Care of the Minibus</w:t>
      </w:r>
    </w:p>
    <w:p w14:paraId="58112B38" w14:textId="77777777" w:rsidR="000F0CB1" w:rsidRPr="00D06510" w:rsidRDefault="000F0CB1" w:rsidP="000F0CB1">
      <w:pPr>
        <w:pStyle w:val="ListParagraph"/>
        <w:numPr>
          <w:ilvl w:val="0"/>
          <w:numId w:val="40"/>
        </w:numPr>
        <w:spacing w:after="200" w:line="276" w:lineRule="auto"/>
        <w:rPr>
          <w:rFonts w:cstheme="minorHAnsi"/>
        </w:rPr>
      </w:pPr>
      <w:r w:rsidRPr="00D06510">
        <w:rPr>
          <w:rFonts w:cstheme="minorHAnsi"/>
        </w:rPr>
        <w:t xml:space="preserve">Member of staff are expected </w:t>
      </w:r>
      <w:proofErr w:type="gramStart"/>
      <w:r w:rsidRPr="00D06510">
        <w:rPr>
          <w:rFonts w:cstheme="minorHAnsi"/>
        </w:rPr>
        <w:t>to:-</w:t>
      </w:r>
      <w:proofErr w:type="gramEnd"/>
    </w:p>
    <w:p w14:paraId="25B3DA90"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 xml:space="preserve">Complete a checklist </w:t>
      </w:r>
      <w:r w:rsidRPr="00D06510">
        <w:rPr>
          <w:rFonts w:cstheme="minorHAnsi"/>
          <w:b/>
        </w:rPr>
        <w:t>(Appendix 1)</w:t>
      </w:r>
      <w:r w:rsidRPr="00D06510">
        <w:rPr>
          <w:rFonts w:cstheme="minorHAnsi"/>
        </w:rPr>
        <w:t xml:space="preserve"> to check the condition of the vehicle upon takeover and notify the Principal of any faults.</w:t>
      </w:r>
    </w:p>
    <w:p w14:paraId="7FD48A45"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Check that the equipment which must be carried on the vehicle (fire extinguisher, first aid box, red triangle etc…) are there.</w:t>
      </w:r>
    </w:p>
    <w:p w14:paraId="17C96F9B"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Inform the office of any use of the first aid box so that is can quickly be replenished.</w:t>
      </w:r>
    </w:p>
    <w:p w14:paraId="25CB4E93"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Regularly check the gauges whilst driving for signs of overheating</w:t>
      </w:r>
    </w:p>
    <w:p w14:paraId="039218E6"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STOP if there is a malfunction and ring for assistance</w:t>
      </w:r>
    </w:p>
    <w:p w14:paraId="16D1EB93"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Leave the vehicle clean and tidy for the next user</w:t>
      </w:r>
    </w:p>
    <w:p w14:paraId="0E472CD7"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If the fuel gauge is less than half-full, refill as soon as possible</w:t>
      </w:r>
    </w:p>
    <w:p w14:paraId="5B8FDDB0" w14:textId="77777777" w:rsidR="000F0CB1" w:rsidRPr="00D06510" w:rsidRDefault="000F0CB1" w:rsidP="000F0CB1">
      <w:pPr>
        <w:pStyle w:val="ListParagraph"/>
        <w:numPr>
          <w:ilvl w:val="1"/>
          <w:numId w:val="40"/>
        </w:numPr>
        <w:spacing w:after="200" w:line="276" w:lineRule="auto"/>
        <w:rPr>
          <w:rFonts w:cstheme="minorHAnsi"/>
        </w:rPr>
      </w:pPr>
      <w:r w:rsidRPr="00D06510">
        <w:rPr>
          <w:rFonts w:cstheme="minorHAnsi"/>
        </w:rPr>
        <w:t>When you have completed your journey ensure that the minibus is left secure before you hand the keys back</w:t>
      </w:r>
    </w:p>
    <w:p w14:paraId="3938A1DF" w14:textId="598E746F" w:rsidR="000F0CB1" w:rsidRDefault="000F0CB1" w:rsidP="000F0CB1">
      <w:pPr>
        <w:pStyle w:val="ListParagraph"/>
        <w:numPr>
          <w:ilvl w:val="1"/>
          <w:numId w:val="40"/>
        </w:numPr>
        <w:spacing w:after="200" w:line="276" w:lineRule="auto"/>
        <w:rPr>
          <w:rFonts w:cstheme="minorHAnsi"/>
        </w:rPr>
      </w:pPr>
      <w:r w:rsidRPr="00D06510">
        <w:rPr>
          <w:rFonts w:cstheme="minorHAnsi"/>
        </w:rPr>
        <w:t>When you have completed your journey ensure that the minibus is left clean and tidy</w:t>
      </w:r>
    </w:p>
    <w:p w14:paraId="4915B2F8" w14:textId="71DA8B91" w:rsidR="005F21AB" w:rsidRDefault="005F21AB" w:rsidP="005F21AB">
      <w:pPr>
        <w:spacing w:after="200" w:line="276" w:lineRule="auto"/>
        <w:rPr>
          <w:rFonts w:cstheme="minorHAnsi"/>
        </w:rPr>
      </w:pPr>
    </w:p>
    <w:p w14:paraId="68291DED" w14:textId="77777777" w:rsidR="00EE3863" w:rsidRDefault="00EE3863" w:rsidP="005F21AB">
      <w:pPr>
        <w:spacing w:after="200" w:line="276" w:lineRule="auto"/>
        <w:rPr>
          <w:rFonts w:cstheme="minorHAnsi"/>
        </w:rPr>
      </w:pPr>
    </w:p>
    <w:p w14:paraId="6C81D28C" w14:textId="4DFFBD5E" w:rsidR="005F21AB" w:rsidRDefault="005F21AB" w:rsidP="005F21AB">
      <w:pPr>
        <w:spacing w:after="200" w:line="276" w:lineRule="auto"/>
        <w:rPr>
          <w:rFonts w:cstheme="minorHAnsi"/>
        </w:rPr>
      </w:pPr>
    </w:p>
    <w:p w14:paraId="67109EA4" w14:textId="77777777" w:rsidR="00E60740" w:rsidRDefault="00E60740" w:rsidP="005F21AB">
      <w:pPr>
        <w:spacing w:after="200" w:line="276" w:lineRule="auto"/>
        <w:rPr>
          <w:rFonts w:cstheme="minorHAnsi"/>
        </w:rPr>
      </w:pPr>
    </w:p>
    <w:p w14:paraId="48E809BD" w14:textId="08CA8163" w:rsidR="005F21AB" w:rsidRPr="00413613" w:rsidRDefault="000F0CB1" w:rsidP="005F21AB">
      <w:pPr>
        <w:shd w:val="clear" w:color="auto" w:fill="DEEAF6" w:themeFill="accent5" w:themeFillTint="33"/>
        <w:spacing w:after="0" w:line="240" w:lineRule="auto"/>
        <w:rPr>
          <w:rFonts w:cstheme="minorHAnsi"/>
          <w:b/>
          <w:sz w:val="24"/>
          <w:szCs w:val="24"/>
        </w:rPr>
      </w:pPr>
      <w:r w:rsidRPr="00413613">
        <w:rPr>
          <w:rFonts w:cstheme="minorHAnsi"/>
          <w:b/>
          <w:sz w:val="24"/>
          <w:szCs w:val="24"/>
        </w:rPr>
        <w:lastRenderedPageBreak/>
        <w:t xml:space="preserve">Safety </w:t>
      </w:r>
    </w:p>
    <w:p w14:paraId="355ECEBF" w14:textId="77777777" w:rsidR="000F0CB1" w:rsidRPr="00D06510" w:rsidRDefault="000F0CB1" w:rsidP="005F21AB">
      <w:pPr>
        <w:pStyle w:val="ListParagraph"/>
        <w:numPr>
          <w:ilvl w:val="0"/>
          <w:numId w:val="41"/>
        </w:numPr>
        <w:shd w:val="clear" w:color="auto" w:fill="FFFFFF" w:themeFill="background1"/>
        <w:spacing w:after="0" w:line="240" w:lineRule="auto"/>
        <w:rPr>
          <w:rFonts w:cstheme="minorHAnsi"/>
        </w:rPr>
      </w:pPr>
      <w:r w:rsidRPr="00D06510">
        <w:rPr>
          <w:rFonts w:cstheme="minorHAnsi"/>
        </w:rPr>
        <w:t>Maximum load and passenger capacity must not be exceeded</w:t>
      </w:r>
    </w:p>
    <w:p w14:paraId="112E45A3" w14:textId="1B47FBD6" w:rsidR="000F0CB1" w:rsidRPr="00E209EF" w:rsidRDefault="000F0CB1" w:rsidP="00867D73">
      <w:pPr>
        <w:pStyle w:val="ListParagraph"/>
        <w:numPr>
          <w:ilvl w:val="0"/>
          <w:numId w:val="41"/>
        </w:numPr>
        <w:shd w:val="clear" w:color="auto" w:fill="FFFFFF" w:themeFill="background1"/>
        <w:spacing w:after="0" w:line="276" w:lineRule="auto"/>
        <w:rPr>
          <w:rFonts w:cstheme="minorHAnsi"/>
        </w:rPr>
      </w:pPr>
      <w:r w:rsidRPr="00E209EF">
        <w:rPr>
          <w:rFonts w:cstheme="minorHAnsi"/>
        </w:rPr>
        <w:t xml:space="preserve">Seatbelts </w:t>
      </w:r>
      <w:proofErr w:type="gramStart"/>
      <w:r w:rsidRPr="00E209EF">
        <w:rPr>
          <w:rFonts w:cstheme="minorHAnsi"/>
        </w:rPr>
        <w:t>must be worn at all times</w:t>
      </w:r>
      <w:proofErr w:type="gramEnd"/>
      <w:r w:rsidR="00914D52" w:rsidRPr="00E209EF">
        <w:rPr>
          <w:rFonts w:cstheme="minorHAnsi"/>
        </w:rPr>
        <w:t xml:space="preserve"> by all passengers. Staff must </w:t>
      </w:r>
      <w:r w:rsidR="00E82205" w:rsidRPr="00E209EF">
        <w:rPr>
          <w:rFonts w:cstheme="minorHAnsi"/>
        </w:rPr>
        <w:t xml:space="preserve">check seatbelts </w:t>
      </w:r>
      <w:proofErr w:type="gramStart"/>
      <w:r w:rsidR="00E82205" w:rsidRPr="00E209EF">
        <w:rPr>
          <w:rFonts w:cstheme="minorHAnsi"/>
        </w:rPr>
        <w:t>are worn at all times</w:t>
      </w:r>
      <w:proofErr w:type="gramEnd"/>
      <w:r w:rsidR="00E82205" w:rsidRPr="00E209EF">
        <w:rPr>
          <w:rFonts w:cstheme="minorHAnsi"/>
        </w:rPr>
        <w:t xml:space="preserve"> throughout any given journey</w:t>
      </w:r>
      <w:r w:rsidR="00B37015" w:rsidRPr="00E209EF">
        <w:rPr>
          <w:rFonts w:cstheme="minorHAnsi"/>
        </w:rPr>
        <w:t>.</w:t>
      </w:r>
    </w:p>
    <w:p w14:paraId="3732464C" w14:textId="77777777" w:rsidR="000F0CB1" w:rsidRPr="00D06510" w:rsidRDefault="000F0CB1" w:rsidP="00867D73">
      <w:pPr>
        <w:pStyle w:val="ListParagraph"/>
        <w:numPr>
          <w:ilvl w:val="0"/>
          <w:numId w:val="41"/>
        </w:numPr>
        <w:shd w:val="clear" w:color="auto" w:fill="FFFFFF" w:themeFill="background1"/>
        <w:spacing w:after="200" w:line="276" w:lineRule="auto"/>
        <w:rPr>
          <w:rFonts w:cstheme="minorHAnsi"/>
        </w:rPr>
      </w:pPr>
      <w:r w:rsidRPr="00D06510">
        <w:rPr>
          <w:rFonts w:cstheme="minorHAnsi"/>
        </w:rPr>
        <w:t xml:space="preserve">The Highway code </w:t>
      </w:r>
      <w:proofErr w:type="gramStart"/>
      <w:r w:rsidRPr="00D06510">
        <w:rPr>
          <w:rFonts w:cstheme="minorHAnsi"/>
        </w:rPr>
        <w:t>must be adhered to at all times</w:t>
      </w:r>
      <w:proofErr w:type="gramEnd"/>
    </w:p>
    <w:p w14:paraId="1EBFA169" w14:textId="77777777" w:rsidR="000F0CB1" w:rsidRPr="00D06510" w:rsidRDefault="000F0CB1" w:rsidP="00867D73">
      <w:pPr>
        <w:pStyle w:val="ListParagraph"/>
        <w:numPr>
          <w:ilvl w:val="0"/>
          <w:numId w:val="41"/>
        </w:numPr>
        <w:shd w:val="clear" w:color="auto" w:fill="FFFFFF" w:themeFill="background1"/>
        <w:spacing w:after="200" w:line="276" w:lineRule="auto"/>
        <w:rPr>
          <w:rFonts w:cstheme="minorHAnsi"/>
        </w:rPr>
      </w:pPr>
      <w:r w:rsidRPr="00D06510">
        <w:rPr>
          <w:rFonts w:cstheme="minorHAnsi"/>
        </w:rPr>
        <w:t xml:space="preserve">Pupil behaviour: pupils </w:t>
      </w:r>
      <w:proofErr w:type="gramStart"/>
      <w:r w:rsidRPr="00D06510">
        <w:rPr>
          <w:rFonts w:cstheme="minorHAnsi"/>
        </w:rPr>
        <w:t>must be seated at all times</w:t>
      </w:r>
      <w:proofErr w:type="gramEnd"/>
      <w:r w:rsidRPr="00D06510">
        <w:rPr>
          <w:rFonts w:cstheme="minorHAnsi"/>
        </w:rPr>
        <w:t>. If pupils distract the driver stop the bus until they are settled.</w:t>
      </w:r>
    </w:p>
    <w:p w14:paraId="389FFDC8" w14:textId="77777777" w:rsidR="000F0CB1" w:rsidRPr="00D06510" w:rsidRDefault="000F0CB1" w:rsidP="000F0CB1">
      <w:pPr>
        <w:pStyle w:val="ListParagraph"/>
        <w:numPr>
          <w:ilvl w:val="0"/>
          <w:numId w:val="41"/>
        </w:numPr>
        <w:spacing w:after="200" w:line="276" w:lineRule="auto"/>
        <w:rPr>
          <w:rFonts w:cstheme="minorHAnsi"/>
        </w:rPr>
      </w:pPr>
      <w:r w:rsidRPr="00D06510">
        <w:rPr>
          <w:rFonts w:cstheme="minorHAnsi"/>
        </w:rPr>
        <w:t>At least one member of staff travelling on the minibus must have basic First Aid Training.</w:t>
      </w:r>
    </w:p>
    <w:p w14:paraId="6CD7A3D1" w14:textId="77777777" w:rsidR="000F0CB1" w:rsidRPr="00D06510" w:rsidRDefault="000F0CB1" w:rsidP="000F0CB1">
      <w:pPr>
        <w:pStyle w:val="ListParagraph"/>
        <w:numPr>
          <w:ilvl w:val="0"/>
          <w:numId w:val="41"/>
        </w:numPr>
        <w:spacing w:after="200" w:line="276" w:lineRule="auto"/>
        <w:rPr>
          <w:rFonts w:cstheme="minorHAnsi"/>
        </w:rPr>
      </w:pPr>
      <w:r w:rsidRPr="00D06510">
        <w:rPr>
          <w:rFonts w:cstheme="minorHAnsi"/>
        </w:rPr>
        <w:t xml:space="preserve">A file must be taken on every journey and contain the </w:t>
      </w:r>
      <w:proofErr w:type="gramStart"/>
      <w:r w:rsidRPr="00D06510">
        <w:rPr>
          <w:rFonts w:cstheme="minorHAnsi"/>
        </w:rPr>
        <w:t>following:-</w:t>
      </w:r>
      <w:proofErr w:type="gramEnd"/>
    </w:p>
    <w:p w14:paraId="27B471AD" w14:textId="77777777" w:rsidR="000F0CB1" w:rsidRPr="00D06510" w:rsidRDefault="000F0CB1" w:rsidP="000F0CB1">
      <w:pPr>
        <w:pStyle w:val="ListParagraph"/>
        <w:numPr>
          <w:ilvl w:val="1"/>
          <w:numId w:val="41"/>
        </w:numPr>
        <w:spacing w:after="200" w:line="276" w:lineRule="auto"/>
        <w:rPr>
          <w:rFonts w:cstheme="minorHAnsi"/>
        </w:rPr>
      </w:pPr>
      <w:r w:rsidRPr="00D06510">
        <w:rPr>
          <w:rFonts w:cstheme="minorHAnsi"/>
        </w:rPr>
        <w:t>A copy of the trip risk assessment and emergency during an offsite activity policy</w:t>
      </w:r>
    </w:p>
    <w:p w14:paraId="5079D14A" w14:textId="77777777" w:rsidR="000F0CB1" w:rsidRPr="00D06510" w:rsidRDefault="000F0CB1" w:rsidP="000F0CB1">
      <w:pPr>
        <w:pStyle w:val="ListParagraph"/>
        <w:numPr>
          <w:ilvl w:val="1"/>
          <w:numId w:val="41"/>
        </w:numPr>
        <w:spacing w:after="200" w:line="276" w:lineRule="auto"/>
        <w:rPr>
          <w:rFonts w:cstheme="minorHAnsi"/>
        </w:rPr>
      </w:pPr>
      <w:r w:rsidRPr="00D06510">
        <w:rPr>
          <w:rFonts w:cstheme="minorHAnsi"/>
        </w:rPr>
        <w:t>Pupil names</w:t>
      </w:r>
    </w:p>
    <w:p w14:paraId="6C5EDCBF" w14:textId="77777777" w:rsidR="000F0CB1" w:rsidRPr="00D06510" w:rsidRDefault="000F0CB1" w:rsidP="000F0CB1">
      <w:pPr>
        <w:pStyle w:val="ListParagraph"/>
        <w:numPr>
          <w:ilvl w:val="1"/>
          <w:numId w:val="41"/>
        </w:numPr>
        <w:spacing w:after="200" w:line="276" w:lineRule="auto"/>
        <w:rPr>
          <w:rFonts w:cstheme="minorHAnsi"/>
        </w:rPr>
      </w:pPr>
      <w:r w:rsidRPr="00D06510">
        <w:rPr>
          <w:rFonts w:cstheme="minorHAnsi"/>
        </w:rPr>
        <w:t>Parental contact numbers</w:t>
      </w:r>
    </w:p>
    <w:p w14:paraId="0E477590" w14:textId="77777777" w:rsidR="000F0CB1" w:rsidRPr="00D06510" w:rsidRDefault="000F0CB1" w:rsidP="000F0CB1">
      <w:pPr>
        <w:pStyle w:val="ListParagraph"/>
        <w:numPr>
          <w:ilvl w:val="1"/>
          <w:numId w:val="41"/>
        </w:numPr>
        <w:spacing w:after="200" w:line="276" w:lineRule="auto"/>
        <w:rPr>
          <w:rFonts w:cstheme="minorHAnsi"/>
        </w:rPr>
      </w:pPr>
      <w:r w:rsidRPr="00D06510">
        <w:rPr>
          <w:rFonts w:cstheme="minorHAnsi"/>
        </w:rPr>
        <w:t>Medical information</w:t>
      </w:r>
    </w:p>
    <w:p w14:paraId="6675D79F" w14:textId="77777777" w:rsidR="000F0CB1" w:rsidRPr="00D06510" w:rsidRDefault="000F0CB1" w:rsidP="000F0CB1">
      <w:pPr>
        <w:pStyle w:val="ListParagraph"/>
        <w:numPr>
          <w:ilvl w:val="1"/>
          <w:numId w:val="41"/>
        </w:numPr>
        <w:spacing w:after="200" w:line="276" w:lineRule="auto"/>
        <w:rPr>
          <w:rFonts w:cstheme="minorHAnsi"/>
        </w:rPr>
      </w:pPr>
      <w:r w:rsidRPr="00D06510">
        <w:rPr>
          <w:rFonts w:cstheme="minorHAnsi"/>
        </w:rPr>
        <w:t>School contact numbers</w:t>
      </w:r>
    </w:p>
    <w:p w14:paraId="51DDE573" w14:textId="77777777" w:rsidR="000F0CB1" w:rsidRPr="00D06510" w:rsidRDefault="000F0CB1" w:rsidP="000F0CB1">
      <w:pPr>
        <w:pStyle w:val="ListParagraph"/>
        <w:numPr>
          <w:ilvl w:val="1"/>
          <w:numId w:val="41"/>
        </w:numPr>
        <w:spacing w:after="200" w:line="276" w:lineRule="auto"/>
        <w:rPr>
          <w:rFonts w:cstheme="minorHAnsi"/>
        </w:rPr>
      </w:pPr>
      <w:r w:rsidRPr="00D06510">
        <w:rPr>
          <w:rFonts w:cstheme="minorHAnsi"/>
        </w:rPr>
        <w:t>Minibus Useful information sheet</w:t>
      </w:r>
    </w:p>
    <w:p w14:paraId="48B83BD4" w14:textId="3A3D9312" w:rsidR="000F0CB1" w:rsidRDefault="000F0CB1" w:rsidP="000F0CB1">
      <w:pPr>
        <w:pStyle w:val="ListParagraph"/>
        <w:numPr>
          <w:ilvl w:val="0"/>
          <w:numId w:val="41"/>
        </w:numPr>
        <w:spacing w:after="200" w:line="276" w:lineRule="auto"/>
        <w:rPr>
          <w:rFonts w:cstheme="minorHAnsi"/>
        </w:rPr>
      </w:pPr>
      <w:r w:rsidRPr="00D06510">
        <w:rPr>
          <w:rFonts w:cstheme="minorHAnsi"/>
        </w:rPr>
        <w:t>Do not eat, drink or use a mobile phone whilst driving</w:t>
      </w:r>
    </w:p>
    <w:p w14:paraId="673FDACD" w14:textId="000E70C6" w:rsidR="00607C2E" w:rsidRPr="004467D1" w:rsidRDefault="00607C2E" w:rsidP="000F0CB1">
      <w:pPr>
        <w:pStyle w:val="ListParagraph"/>
        <w:numPr>
          <w:ilvl w:val="0"/>
          <w:numId w:val="41"/>
        </w:numPr>
        <w:spacing w:after="200" w:line="276" w:lineRule="auto"/>
        <w:rPr>
          <w:rFonts w:cstheme="minorHAnsi"/>
        </w:rPr>
      </w:pPr>
      <w:r w:rsidRPr="004467D1">
        <w:rPr>
          <w:rFonts w:cstheme="minorHAnsi"/>
        </w:rPr>
        <w:t>The driver must wear a high vis vest when driving the minibus.</w:t>
      </w:r>
    </w:p>
    <w:p w14:paraId="5EDBFFB1" w14:textId="77777777" w:rsidR="000F0CB1" w:rsidRPr="00D06510" w:rsidRDefault="000F0CB1" w:rsidP="001558F1">
      <w:pPr>
        <w:pStyle w:val="ListParagraph"/>
        <w:numPr>
          <w:ilvl w:val="0"/>
          <w:numId w:val="41"/>
        </w:numPr>
        <w:spacing w:after="0" w:line="276" w:lineRule="auto"/>
        <w:rPr>
          <w:rFonts w:cstheme="minorHAnsi"/>
        </w:rPr>
      </w:pPr>
      <w:r w:rsidRPr="00D06510">
        <w:rPr>
          <w:rFonts w:cstheme="minorHAnsi"/>
        </w:rPr>
        <w:t xml:space="preserve">Adhere to the following guidelines regarding driver </w:t>
      </w:r>
      <w:proofErr w:type="gramStart"/>
      <w:r w:rsidRPr="00D06510">
        <w:rPr>
          <w:rFonts w:cstheme="minorHAnsi"/>
        </w:rPr>
        <w:t>hours:-</w:t>
      </w:r>
      <w:proofErr w:type="gramEnd"/>
    </w:p>
    <w:tbl>
      <w:tblPr>
        <w:tblStyle w:val="TableGrid"/>
        <w:tblW w:w="0" w:type="auto"/>
        <w:tblInd w:w="725" w:type="dxa"/>
        <w:tblLook w:val="04A0" w:firstRow="1" w:lastRow="0" w:firstColumn="1" w:lastColumn="0" w:noHBand="0" w:noVBand="1"/>
      </w:tblPr>
      <w:tblGrid>
        <w:gridCol w:w="3256"/>
        <w:gridCol w:w="2754"/>
        <w:gridCol w:w="3006"/>
      </w:tblGrid>
      <w:tr w:rsidR="004D3338" w14:paraId="6AAF31B5" w14:textId="77777777" w:rsidTr="004D3338">
        <w:tc>
          <w:tcPr>
            <w:tcW w:w="3256" w:type="dxa"/>
          </w:tcPr>
          <w:p w14:paraId="0914B9BD" w14:textId="77777777" w:rsidR="004D3338" w:rsidRDefault="004D3338" w:rsidP="001558F1"/>
        </w:tc>
        <w:tc>
          <w:tcPr>
            <w:tcW w:w="2754" w:type="dxa"/>
          </w:tcPr>
          <w:p w14:paraId="7B264EC4" w14:textId="77777777" w:rsidR="004D3338" w:rsidRDefault="004D3338" w:rsidP="001558F1">
            <w:r>
              <w:t>Domestic Rules</w:t>
            </w:r>
          </w:p>
        </w:tc>
        <w:tc>
          <w:tcPr>
            <w:tcW w:w="3006" w:type="dxa"/>
          </w:tcPr>
          <w:p w14:paraId="07A89D82" w14:textId="77777777" w:rsidR="004D3338" w:rsidRDefault="004D3338" w:rsidP="001558F1">
            <w:r>
              <w:t>EC Rules</w:t>
            </w:r>
          </w:p>
        </w:tc>
      </w:tr>
      <w:tr w:rsidR="004D3338" w14:paraId="5706E721" w14:textId="77777777" w:rsidTr="004D3338">
        <w:tc>
          <w:tcPr>
            <w:tcW w:w="3256" w:type="dxa"/>
          </w:tcPr>
          <w:p w14:paraId="5E12D068" w14:textId="77777777" w:rsidR="004D3338" w:rsidRDefault="004D3338" w:rsidP="00761456">
            <w:r>
              <w:t>Maximum length of working day</w:t>
            </w:r>
          </w:p>
        </w:tc>
        <w:tc>
          <w:tcPr>
            <w:tcW w:w="2754" w:type="dxa"/>
          </w:tcPr>
          <w:p w14:paraId="12D215F4" w14:textId="77777777" w:rsidR="004D3338" w:rsidRDefault="004D3338" w:rsidP="00761456">
            <w:r>
              <w:t>16 hours</w:t>
            </w:r>
          </w:p>
        </w:tc>
        <w:tc>
          <w:tcPr>
            <w:tcW w:w="3006" w:type="dxa"/>
          </w:tcPr>
          <w:p w14:paraId="20A0E1E6" w14:textId="77777777" w:rsidR="004D3338" w:rsidRDefault="004D3338" w:rsidP="00761456">
            <w:r>
              <w:t>13 hours</w:t>
            </w:r>
          </w:p>
        </w:tc>
      </w:tr>
      <w:tr w:rsidR="004D3338" w14:paraId="69C8DCCD" w14:textId="77777777" w:rsidTr="004D3338">
        <w:tc>
          <w:tcPr>
            <w:tcW w:w="3256" w:type="dxa"/>
          </w:tcPr>
          <w:p w14:paraId="3EDDCE21" w14:textId="77777777" w:rsidR="004D3338" w:rsidRDefault="004D3338" w:rsidP="00761456">
            <w:r>
              <w:t>Daily driving period</w:t>
            </w:r>
          </w:p>
        </w:tc>
        <w:tc>
          <w:tcPr>
            <w:tcW w:w="2754" w:type="dxa"/>
          </w:tcPr>
          <w:p w14:paraId="5E39AC77" w14:textId="77777777" w:rsidR="004D3338" w:rsidRDefault="004D3338" w:rsidP="00761456">
            <w:r>
              <w:t>10 hours</w:t>
            </w:r>
          </w:p>
        </w:tc>
        <w:tc>
          <w:tcPr>
            <w:tcW w:w="3006" w:type="dxa"/>
          </w:tcPr>
          <w:p w14:paraId="659A4152" w14:textId="77777777" w:rsidR="004D3338" w:rsidRDefault="004D3338" w:rsidP="00761456">
            <w:r>
              <w:t>9 hours</w:t>
            </w:r>
          </w:p>
        </w:tc>
      </w:tr>
      <w:tr w:rsidR="004D3338" w14:paraId="7B96ABE1" w14:textId="77777777" w:rsidTr="004D3338">
        <w:tc>
          <w:tcPr>
            <w:tcW w:w="3256" w:type="dxa"/>
          </w:tcPr>
          <w:p w14:paraId="59CB8188" w14:textId="77777777" w:rsidR="004D3338" w:rsidRDefault="004D3338" w:rsidP="00761456">
            <w:r>
              <w:t>Time driving without a break*</w:t>
            </w:r>
          </w:p>
        </w:tc>
        <w:tc>
          <w:tcPr>
            <w:tcW w:w="2754" w:type="dxa"/>
          </w:tcPr>
          <w:p w14:paraId="6F352F2C" w14:textId="77777777" w:rsidR="004D3338" w:rsidRDefault="004D3338" w:rsidP="00761456">
            <w:r>
              <w:t>5 ½ hours</w:t>
            </w:r>
          </w:p>
        </w:tc>
        <w:tc>
          <w:tcPr>
            <w:tcW w:w="3006" w:type="dxa"/>
          </w:tcPr>
          <w:p w14:paraId="665F92FC" w14:textId="77777777" w:rsidR="004D3338" w:rsidRDefault="004D3338" w:rsidP="00761456">
            <w:r>
              <w:t>4 ½ hours</w:t>
            </w:r>
          </w:p>
        </w:tc>
      </w:tr>
      <w:tr w:rsidR="004D3338" w14:paraId="73CB1971" w14:textId="77777777" w:rsidTr="004D3338">
        <w:tc>
          <w:tcPr>
            <w:tcW w:w="3256" w:type="dxa"/>
          </w:tcPr>
          <w:p w14:paraId="5E4CCAE0" w14:textId="77777777" w:rsidR="004D3338" w:rsidRDefault="004D3338" w:rsidP="00761456">
            <w:r>
              <w:t>Minimum length of break</w:t>
            </w:r>
          </w:p>
        </w:tc>
        <w:tc>
          <w:tcPr>
            <w:tcW w:w="2754" w:type="dxa"/>
          </w:tcPr>
          <w:p w14:paraId="430FE232" w14:textId="77777777" w:rsidR="004D3338" w:rsidRDefault="004D3338" w:rsidP="00761456">
            <w:r>
              <w:t>30 minutes</w:t>
            </w:r>
          </w:p>
        </w:tc>
        <w:tc>
          <w:tcPr>
            <w:tcW w:w="3006" w:type="dxa"/>
          </w:tcPr>
          <w:p w14:paraId="53656471" w14:textId="77777777" w:rsidR="004D3338" w:rsidRDefault="004D3338" w:rsidP="00761456">
            <w:r>
              <w:t>45 minutes</w:t>
            </w:r>
          </w:p>
        </w:tc>
      </w:tr>
      <w:tr w:rsidR="004D3338" w14:paraId="1F5FEDDE" w14:textId="77777777" w:rsidTr="004D3338">
        <w:tc>
          <w:tcPr>
            <w:tcW w:w="3256" w:type="dxa"/>
          </w:tcPr>
          <w:p w14:paraId="519BEE73" w14:textId="77777777" w:rsidR="004D3338" w:rsidRDefault="004D3338" w:rsidP="00761456">
            <w:r>
              <w:t>Daily rest period</w:t>
            </w:r>
          </w:p>
        </w:tc>
        <w:tc>
          <w:tcPr>
            <w:tcW w:w="2754" w:type="dxa"/>
          </w:tcPr>
          <w:p w14:paraId="661788EB" w14:textId="77777777" w:rsidR="004D3338" w:rsidRDefault="004D3338" w:rsidP="00761456">
            <w:r>
              <w:t>10 hours</w:t>
            </w:r>
          </w:p>
        </w:tc>
        <w:tc>
          <w:tcPr>
            <w:tcW w:w="3006" w:type="dxa"/>
          </w:tcPr>
          <w:p w14:paraId="2FEC82BA" w14:textId="77777777" w:rsidR="004D3338" w:rsidRDefault="004D3338" w:rsidP="00761456">
            <w:r>
              <w:t>11 hours</w:t>
            </w:r>
          </w:p>
        </w:tc>
      </w:tr>
      <w:tr w:rsidR="004D3338" w14:paraId="67BB051D" w14:textId="77777777" w:rsidTr="004D3338">
        <w:tc>
          <w:tcPr>
            <w:tcW w:w="3256" w:type="dxa"/>
          </w:tcPr>
          <w:p w14:paraId="3E351E63" w14:textId="77777777" w:rsidR="004D3338" w:rsidRDefault="004D3338" w:rsidP="00761456">
            <w:r>
              <w:t>Weekly driving limit</w:t>
            </w:r>
          </w:p>
        </w:tc>
        <w:tc>
          <w:tcPr>
            <w:tcW w:w="2754" w:type="dxa"/>
          </w:tcPr>
          <w:p w14:paraId="16DB9369" w14:textId="77777777" w:rsidR="004D3338" w:rsidRDefault="004D3338" w:rsidP="00761456"/>
        </w:tc>
        <w:tc>
          <w:tcPr>
            <w:tcW w:w="3006" w:type="dxa"/>
          </w:tcPr>
          <w:p w14:paraId="00B2D5A7" w14:textId="77777777" w:rsidR="004D3338" w:rsidRDefault="004D3338" w:rsidP="00761456">
            <w:r>
              <w:t>56 hours</w:t>
            </w:r>
          </w:p>
        </w:tc>
      </w:tr>
    </w:tbl>
    <w:p w14:paraId="38ED14AC" w14:textId="73B5308E" w:rsidR="000F0CB1" w:rsidRPr="005215E9" w:rsidRDefault="000F0CB1" w:rsidP="00791890">
      <w:pPr>
        <w:spacing w:after="0"/>
        <w:rPr>
          <w:rFonts w:cstheme="minorHAnsi"/>
          <w:sz w:val="8"/>
          <w:szCs w:val="8"/>
        </w:rPr>
      </w:pPr>
    </w:p>
    <w:p w14:paraId="7A3EEF7C" w14:textId="77777777" w:rsidR="000F0CB1" w:rsidRPr="00D06510" w:rsidRDefault="000F0CB1" w:rsidP="00791890">
      <w:pPr>
        <w:pStyle w:val="ListParagraph"/>
        <w:spacing w:after="0"/>
        <w:rPr>
          <w:rFonts w:cstheme="minorHAnsi"/>
        </w:rPr>
      </w:pPr>
      <w:r w:rsidRPr="00D06510">
        <w:rPr>
          <w:rFonts w:cstheme="minorHAnsi"/>
        </w:rPr>
        <w:t>*The break is a period during which the driver may not perform other work and is exclusively used for recuperation. This break may be split into smaller periods and distributed throughout the 4 1/2 hour. In this case, the first period must be at least 15 minutes, and the second period must be at least 30 minutes.  With each additional driving period, the break time should be extended.</w:t>
      </w:r>
    </w:p>
    <w:p w14:paraId="5B76628E" w14:textId="77777777" w:rsidR="000F0CB1" w:rsidRPr="005215E9" w:rsidRDefault="000F0CB1" w:rsidP="000F0CB1">
      <w:pPr>
        <w:pStyle w:val="ListParagraph"/>
        <w:rPr>
          <w:rFonts w:cstheme="minorHAnsi"/>
          <w:sz w:val="8"/>
          <w:szCs w:val="8"/>
        </w:rPr>
      </w:pPr>
    </w:p>
    <w:p w14:paraId="67AFBAD3" w14:textId="4B1C8192" w:rsidR="000F0CB1" w:rsidRDefault="000F0CB1" w:rsidP="00604B02">
      <w:pPr>
        <w:pStyle w:val="ListParagraph"/>
        <w:spacing w:after="0"/>
        <w:rPr>
          <w:rFonts w:cstheme="minorHAnsi"/>
        </w:rPr>
      </w:pPr>
      <w:r w:rsidRPr="00D06510">
        <w:rPr>
          <w:rFonts w:cstheme="minorHAnsi"/>
        </w:rPr>
        <w:t>Drivers should not be required to supervise children during their break, as this would not be a rest for the driver.</w:t>
      </w:r>
    </w:p>
    <w:p w14:paraId="5B9F174E" w14:textId="77777777" w:rsidR="000F0CB1" w:rsidRPr="00B84840" w:rsidRDefault="000F0CB1" w:rsidP="00867D73">
      <w:pPr>
        <w:shd w:val="clear" w:color="auto" w:fill="DEEAF6" w:themeFill="accent5" w:themeFillTint="33"/>
        <w:spacing w:after="0" w:line="240" w:lineRule="auto"/>
        <w:rPr>
          <w:rFonts w:cstheme="minorHAnsi"/>
          <w:b/>
          <w:sz w:val="24"/>
          <w:szCs w:val="24"/>
        </w:rPr>
      </w:pPr>
      <w:r w:rsidRPr="00B84840">
        <w:rPr>
          <w:rFonts w:cstheme="minorHAnsi"/>
          <w:b/>
          <w:sz w:val="24"/>
          <w:szCs w:val="24"/>
        </w:rPr>
        <w:t>Accident or Breakdown</w:t>
      </w:r>
    </w:p>
    <w:p w14:paraId="014DDF56" w14:textId="264358BD" w:rsidR="000F0CB1" w:rsidRPr="00867D73" w:rsidRDefault="000F0CB1" w:rsidP="00867D73">
      <w:pPr>
        <w:pStyle w:val="ListParagraph"/>
        <w:numPr>
          <w:ilvl w:val="0"/>
          <w:numId w:val="43"/>
        </w:numPr>
        <w:shd w:val="clear" w:color="auto" w:fill="FFFFFF" w:themeFill="background1"/>
        <w:spacing w:after="0" w:line="240" w:lineRule="auto"/>
        <w:rPr>
          <w:rFonts w:cstheme="minorHAnsi"/>
        </w:rPr>
      </w:pPr>
      <w:r w:rsidRPr="00867D73">
        <w:rPr>
          <w:rFonts w:cstheme="minorHAnsi"/>
        </w:rPr>
        <w:t>In the event of an accident all normal procedures should be followed. Details of time, place, road conditions, vehicles, drivers involved, damage, injury, photos taken (if possible), must be noted. The school Principal must be notified as soon as possible. It is not advisable to tackle an engine fire. The Principal will then notify the Academy Business Director.</w:t>
      </w:r>
    </w:p>
    <w:p w14:paraId="237D8B1C" w14:textId="77777777" w:rsidR="000F0CB1" w:rsidRPr="00D06510" w:rsidRDefault="000F0CB1" w:rsidP="000F0CB1">
      <w:pPr>
        <w:pStyle w:val="ListParagraph"/>
        <w:numPr>
          <w:ilvl w:val="0"/>
          <w:numId w:val="43"/>
        </w:numPr>
        <w:spacing w:after="200" w:line="276" w:lineRule="auto"/>
        <w:rPr>
          <w:rFonts w:cstheme="minorHAnsi"/>
        </w:rPr>
      </w:pPr>
      <w:r w:rsidRPr="00D06510">
        <w:rPr>
          <w:rFonts w:cstheme="minorHAnsi"/>
        </w:rPr>
        <w:t xml:space="preserve">If you breakdown; the recovery telephone number is on the Minibus Useful information sheet </w:t>
      </w:r>
      <w:r w:rsidRPr="00D06510">
        <w:rPr>
          <w:rFonts w:cstheme="minorHAnsi"/>
          <w:b/>
        </w:rPr>
        <w:t>(Appendix 2)</w:t>
      </w:r>
      <w:r w:rsidRPr="00D06510">
        <w:rPr>
          <w:rFonts w:cstheme="minorHAnsi"/>
        </w:rPr>
        <w:t xml:space="preserve"> that can be found in the glovebox.</w:t>
      </w:r>
    </w:p>
    <w:p w14:paraId="224E72BD" w14:textId="77777777" w:rsidR="000F0CB1" w:rsidRPr="00D06510" w:rsidRDefault="000F0CB1" w:rsidP="000F0CB1">
      <w:pPr>
        <w:pStyle w:val="ListParagraph"/>
        <w:numPr>
          <w:ilvl w:val="0"/>
          <w:numId w:val="43"/>
        </w:numPr>
        <w:spacing w:after="200" w:line="276" w:lineRule="auto"/>
        <w:rPr>
          <w:rFonts w:cstheme="minorHAnsi"/>
        </w:rPr>
      </w:pPr>
      <w:r w:rsidRPr="00D06510">
        <w:rPr>
          <w:rFonts w:cstheme="minorHAnsi"/>
        </w:rPr>
        <w:t xml:space="preserve">Contact the school </w:t>
      </w:r>
    </w:p>
    <w:p w14:paraId="07AC9C05" w14:textId="5B2E650E" w:rsidR="00723ED2" w:rsidRPr="000A7F02" w:rsidRDefault="000F0CB1" w:rsidP="00CA7B8E">
      <w:pPr>
        <w:pStyle w:val="ListParagraph"/>
        <w:numPr>
          <w:ilvl w:val="0"/>
          <w:numId w:val="43"/>
        </w:numPr>
        <w:spacing w:after="0" w:line="240" w:lineRule="auto"/>
        <w:rPr>
          <w:rFonts w:eastAsia="Times New Roman"/>
        </w:rPr>
      </w:pPr>
      <w:r w:rsidRPr="000A7F02">
        <w:rPr>
          <w:rFonts w:cstheme="minorHAnsi"/>
        </w:rPr>
        <w:t xml:space="preserve">Pupils should NOT remain in the </w:t>
      </w:r>
      <w:proofErr w:type="gramStart"/>
      <w:r w:rsidRPr="000A7F02">
        <w:rPr>
          <w:rFonts w:cstheme="minorHAnsi"/>
        </w:rPr>
        <w:t>broken down</w:t>
      </w:r>
      <w:proofErr w:type="gramEnd"/>
      <w:r w:rsidRPr="000A7F02">
        <w:rPr>
          <w:rFonts w:cstheme="minorHAnsi"/>
        </w:rPr>
        <w:t xml:space="preserve"> vehicle on the motorway/dual carriageway hard shoulder but are to stand at a safe distance behind the barrier.</w:t>
      </w:r>
      <w:r w:rsidR="00D04A6A" w:rsidRPr="000A7F02">
        <w:rPr>
          <w:rFonts w:cstheme="minorHAnsi"/>
        </w:rPr>
        <w:t xml:space="preserve"> </w:t>
      </w:r>
    </w:p>
    <w:p w14:paraId="0A8D131E" w14:textId="54A79723" w:rsidR="00BB1508" w:rsidRPr="000A7F02" w:rsidRDefault="00CE12A0" w:rsidP="00BB1508">
      <w:pPr>
        <w:pStyle w:val="ListParagraph"/>
        <w:numPr>
          <w:ilvl w:val="0"/>
          <w:numId w:val="43"/>
        </w:numPr>
        <w:spacing w:after="0" w:line="240" w:lineRule="auto"/>
        <w:rPr>
          <w:rFonts w:eastAsia="Times New Roman"/>
        </w:rPr>
      </w:pPr>
      <w:r w:rsidRPr="000A7F02">
        <w:rPr>
          <w:rFonts w:eastAsia="Times New Roman"/>
        </w:rPr>
        <w:t>Drivers need to pay attention to the minibus, ultimately, because of the people it contains.</w:t>
      </w:r>
      <w:r w:rsidRPr="000A7F02">
        <w:rPr>
          <w:rFonts w:ascii="Arial" w:eastAsia="Times New Roman" w:hAnsi="Arial" w:cs="Arial"/>
          <w:color w:val="000000"/>
          <w:sz w:val="24"/>
          <w:szCs w:val="24"/>
          <w:lang w:eastAsia="en-GB"/>
        </w:rPr>
        <w:t xml:space="preserve"> </w:t>
      </w:r>
      <w:r w:rsidRPr="000A7F02">
        <w:rPr>
          <w:rFonts w:eastAsia="Times New Roman"/>
        </w:rPr>
        <w:t>No two incidents are the same – different passengers with different needs, road conditions, hazards etc.</w:t>
      </w:r>
    </w:p>
    <w:p w14:paraId="5C0A6EB0" w14:textId="1E24F30E" w:rsidR="005E3232" w:rsidRPr="000A7F02" w:rsidRDefault="00CE12A0" w:rsidP="002970CB">
      <w:pPr>
        <w:pStyle w:val="ListParagraph"/>
        <w:numPr>
          <w:ilvl w:val="0"/>
          <w:numId w:val="43"/>
        </w:numPr>
        <w:shd w:val="clear" w:color="auto" w:fill="FFFFFF" w:themeFill="background1"/>
        <w:spacing w:after="0" w:line="240" w:lineRule="auto"/>
        <w:ind w:left="714" w:hanging="357"/>
        <w:rPr>
          <w:rFonts w:eastAsia="Times New Roman"/>
        </w:rPr>
      </w:pPr>
      <w:r w:rsidRPr="000A7F02">
        <w:rPr>
          <w:rFonts w:eastAsia="Times New Roman"/>
        </w:rPr>
        <w:t>The driver must therefore always assess the situation – in order to decide what is the safest course of action. In effect the driver is doing an on-the-</w:t>
      </w:r>
      <w:proofErr w:type="gramStart"/>
      <w:r w:rsidRPr="000A7F02">
        <w:rPr>
          <w:rFonts w:eastAsia="Times New Roman"/>
        </w:rPr>
        <w:t>spot  dynamic</w:t>
      </w:r>
      <w:proofErr w:type="gramEnd"/>
      <w:r w:rsidRPr="000A7F02">
        <w:rPr>
          <w:rFonts w:eastAsia="Times New Roman"/>
        </w:rPr>
        <w:t xml:space="preserve"> risk assessment to decide the safest course of action</w:t>
      </w:r>
    </w:p>
    <w:p w14:paraId="2CD94800" w14:textId="13E9B1EB" w:rsidR="00CE12A0" w:rsidRPr="000A7F02" w:rsidRDefault="00CE12A0" w:rsidP="002970CB">
      <w:pPr>
        <w:numPr>
          <w:ilvl w:val="0"/>
          <w:numId w:val="43"/>
        </w:numPr>
        <w:shd w:val="clear" w:color="auto" w:fill="FFFFFF" w:themeFill="background1"/>
        <w:spacing w:after="0" w:line="240" w:lineRule="auto"/>
        <w:ind w:left="714" w:hanging="357"/>
        <w:rPr>
          <w:rFonts w:eastAsia="Times New Roman"/>
        </w:rPr>
      </w:pPr>
      <w:r w:rsidRPr="000A7F02">
        <w:rPr>
          <w:rFonts w:eastAsia="Times New Roman"/>
        </w:rPr>
        <w:t xml:space="preserve">If a minibus breaks down on a motorway it is vital that it pulls over as far as possible to the left of the hard shoulder.  The passengers should leave the minibus – by the nearside door only (unless an emergency evacuation is required) Do not allow passengers around the back of the vehicle but get them over the crash barrier and up/down the embankment.  </w:t>
      </w:r>
    </w:p>
    <w:p w14:paraId="2CC65D23" w14:textId="77777777" w:rsidR="00E45983" w:rsidRPr="000A7F02" w:rsidRDefault="00CE12A0" w:rsidP="002970CB">
      <w:pPr>
        <w:numPr>
          <w:ilvl w:val="0"/>
          <w:numId w:val="43"/>
        </w:numPr>
        <w:shd w:val="clear" w:color="auto" w:fill="FFFFFF" w:themeFill="background1"/>
        <w:spacing w:after="0" w:line="240" w:lineRule="auto"/>
        <w:ind w:left="714" w:hanging="357"/>
        <w:rPr>
          <w:rFonts w:eastAsia="Times New Roman"/>
        </w:rPr>
      </w:pPr>
      <w:r w:rsidRPr="000A7F02">
        <w:rPr>
          <w:rFonts w:eastAsia="Times New Roman"/>
        </w:rPr>
        <w:t xml:space="preserve">However – some passengers may be in more danger if they leave the </w:t>
      </w:r>
      <w:proofErr w:type="gramStart"/>
      <w:r w:rsidRPr="000A7F02">
        <w:rPr>
          <w:rFonts w:eastAsia="Times New Roman"/>
        </w:rPr>
        <w:t>vehicle, or</w:t>
      </w:r>
      <w:proofErr w:type="gramEnd"/>
      <w:r w:rsidRPr="000A7F02">
        <w:rPr>
          <w:rFonts w:eastAsia="Times New Roman"/>
        </w:rPr>
        <w:t xml:space="preserve"> will be incapable of getting over the crash barrier.  In which case they must stay on board – seat belts on.  Make the vehicle as visible by putting on all the lights, hazard flashers etc</w:t>
      </w:r>
      <w:r w:rsidR="00E45983" w:rsidRPr="000A7F02">
        <w:rPr>
          <w:rFonts w:eastAsia="Times New Roman"/>
        </w:rPr>
        <w:t xml:space="preserve">. </w:t>
      </w:r>
      <w:r w:rsidRPr="000A7F02">
        <w:rPr>
          <w:rFonts w:eastAsia="Times New Roman"/>
          <w:b/>
          <w:bCs/>
        </w:rPr>
        <w:t>DO NOT USE A WARNING TRIANGLE.</w:t>
      </w:r>
    </w:p>
    <w:p w14:paraId="43A847E5" w14:textId="47BA3F87" w:rsidR="00CE12A0" w:rsidRPr="000A7F02" w:rsidRDefault="00CE12A0" w:rsidP="002970CB">
      <w:pPr>
        <w:numPr>
          <w:ilvl w:val="0"/>
          <w:numId w:val="43"/>
        </w:numPr>
        <w:shd w:val="clear" w:color="auto" w:fill="FFFFFF" w:themeFill="background1"/>
        <w:spacing w:after="0" w:line="240" w:lineRule="auto"/>
        <w:ind w:left="714" w:hanging="357"/>
        <w:rPr>
          <w:rFonts w:eastAsia="Times New Roman"/>
        </w:rPr>
      </w:pPr>
      <w:r w:rsidRPr="000A7F02">
        <w:rPr>
          <w:rFonts w:eastAsia="Times New Roman"/>
        </w:rPr>
        <w:t xml:space="preserve">On roads other than motorways, decide whether there is a safer place nearby.  If you decide that it is safer for them to stay inside the minibus, make sure they keep their seat belts on, in case another vehicle collides with the minibus.  </w:t>
      </w:r>
    </w:p>
    <w:p w14:paraId="22A122BC" w14:textId="77777777" w:rsidR="00BB1508" w:rsidRPr="000A7F02" w:rsidRDefault="00CE12A0" w:rsidP="002970CB">
      <w:pPr>
        <w:numPr>
          <w:ilvl w:val="0"/>
          <w:numId w:val="43"/>
        </w:numPr>
        <w:shd w:val="clear" w:color="auto" w:fill="FFFFFF" w:themeFill="background1"/>
        <w:spacing w:after="0" w:line="240" w:lineRule="auto"/>
        <w:ind w:left="714" w:hanging="357"/>
        <w:rPr>
          <w:rFonts w:cstheme="minorHAnsi"/>
        </w:rPr>
      </w:pPr>
      <w:r w:rsidRPr="000A7F02">
        <w:rPr>
          <w:rFonts w:eastAsia="Times New Roman"/>
        </w:rPr>
        <w:t>In all breakdown situations, keep your passengers reassured and informed about what is going on and the actions you have taken.</w:t>
      </w:r>
    </w:p>
    <w:p w14:paraId="2BAA33DE" w14:textId="64336471" w:rsidR="00105DE9" w:rsidRPr="000A7F02" w:rsidRDefault="00105DE9" w:rsidP="002970CB">
      <w:pPr>
        <w:numPr>
          <w:ilvl w:val="0"/>
          <w:numId w:val="43"/>
        </w:numPr>
        <w:spacing w:after="0" w:line="240" w:lineRule="auto"/>
        <w:ind w:left="714" w:hanging="357"/>
        <w:rPr>
          <w:rFonts w:cstheme="minorHAnsi"/>
        </w:rPr>
      </w:pPr>
      <w:r w:rsidRPr="000A7F02">
        <w:rPr>
          <w:rFonts w:cstheme="minorHAnsi"/>
        </w:rPr>
        <w:t>Children are to wear high vis vests</w:t>
      </w:r>
      <w:r w:rsidR="00626177" w:rsidRPr="000A7F02">
        <w:rPr>
          <w:rFonts w:cstheme="minorHAnsi"/>
        </w:rPr>
        <w:t xml:space="preserve"> (stored on minibus) in the event of a breakdown</w:t>
      </w:r>
      <w:r w:rsidR="006C72A9" w:rsidRPr="000A7F02">
        <w:rPr>
          <w:rFonts w:cstheme="minorHAnsi"/>
        </w:rPr>
        <w:t>/emergency</w:t>
      </w:r>
    </w:p>
    <w:p w14:paraId="78F920CD" w14:textId="77777777" w:rsidR="000F0CB1" w:rsidRPr="00D06510" w:rsidRDefault="000F0CB1" w:rsidP="002970CB">
      <w:pPr>
        <w:pStyle w:val="ListParagraph"/>
        <w:numPr>
          <w:ilvl w:val="0"/>
          <w:numId w:val="43"/>
        </w:numPr>
        <w:spacing w:after="0" w:line="240" w:lineRule="auto"/>
        <w:ind w:left="714" w:hanging="357"/>
        <w:rPr>
          <w:rFonts w:cstheme="minorHAnsi"/>
        </w:rPr>
      </w:pPr>
      <w:r w:rsidRPr="00D06510">
        <w:rPr>
          <w:rFonts w:cstheme="minorHAnsi"/>
        </w:rPr>
        <w:t>Staff are not to attempt repairs. They must wait for help.</w:t>
      </w:r>
    </w:p>
    <w:p w14:paraId="086C4738" w14:textId="77777777" w:rsidR="000F0CB1" w:rsidRPr="00D02F73" w:rsidRDefault="000F0CB1" w:rsidP="00F22632">
      <w:pPr>
        <w:shd w:val="clear" w:color="auto" w:fill="DEEAF6" w:themeFill="accent5" w:themeFillTint="33"/>
        <w:spacing w:after="0"/>
        <w:rPr>
          <w:rFonts w:cstheme="minorHAnsi"/>
          <w:b/>
          <w:sz w:val="24"/>
          <w:szCs w:val="24"/>
        </w:rPr>
      </w:pPr>
      <w:r w:rsidRPr="00D02F73">
        <w:rPr>
          <w:rFonts w:cstheme="minorHAnsi"/>
          <w:b/>
          <w:sz w:val="24"/>
          <w:szCs w:val="24"/>
        </w:rPr>
        <w:t>Minibus Sharing</w:t>
      </w:r>
    </w:p>
    <w:p w14:paraId="06212946" w14:textId="77777777" w:rsidR="00F22632" w:rsidRPr="00F22632" w:rsidRDefault="00F22632" w:rsidP="00F22632">
      <w:pPr>
        <w:shd w:val="clear" w:color="auto" w:fill="FFFFFF" w:themeFill="background1"/>
        <w:spacing w:after="0"/>
        <w:rPr>
          <w:rFonts w:cstheme="minorHAnsi"/>
          <w:sz w:val="8"/>
          <w:szCs w:val="8"/>
        </w:rPr>
      </w:pPr>
    </w:p>
    <w:p w14:paraId="3CF4F4CE" w14:textId="7B6C55B6" w:rsidR="000F0CB1" w:rsidRPr="00D06510" w:rsidRDefault="000F0CB1" w:rsidP="00F22632">
      <w:pPr>
        <w:shd w:val="clear" w:color="auto" w:fill="FFFFFF" w:themeFill="background1"/>
        <w:spacing w:after="0"/>
        <w:rPr>
          <w:rFonts w:cstheme="minorHAnsi"/>
        </w:rPr>
      </w:pPr>
      <w:r w:rsidRPr="00D06510">
        <w:rPr>
          <w:rFonts w:cstheme="minorHAnsi"/>
        </w:rPr>
        <w:t>If you lend your minibus to another school within the Romero Catholic Academy.</w:t>
      </w:r>
    </w:p>
    <w:p w14:paraId="1C6044ED" w14:textId="77777777" w:rsidR="000F0CB1" w:rsidRPr="00D06510" w:rsidRDefault="000F0CB1" w:rsidP="00F22632">
      <w:pPr>
        <w:shd w:val="clear" w:color="auto" w:fill="FFFFFF" w:themeFill="background1"/>
        <w:rPr>
          <w:rFonts w:cstheme="minorHAnsi"/>
        </w:rPr>
      </w:pPr>
      <w:r w:rsidRPr="00D06510">
        <w:rPr>
          <w:rFonts w:cstheme="minorHAnsi"/>
        </w:rPr>
        <w:t xml:space="preserve">If you borrow a minibus from another school you should return the minibus in the same condition as when you collected it from the school i.e. with the same amount of fuel, and clean (inside and out) and tidy, any of the first aid kit that you used must be replenished. </w:t>
      </w:r>
    </w:p>
    <w:p w14:paraId="3440F384" w14:textId="77777777" w:rsidR="000F0CB1" w:rsidRPr="00D06510" w:rsidRDefault="000F0CB1" w:rsidP="000F0CB1">
      <w:pPr>
        <w:rPr>
          <w:rFonts w:cstheme="minorHAnsi"/>
        </w:rPr>
      </w:pPr>
      <w:r w:rsidRPr="00D06510">
        <w:rPr>
          <w:rFonts w:cstheme="minorHAnsi"/>
        </w:rPr>
        <w:t>If the minibus is returned without the fuel being replenished to the same level as when it was collected, the school borrowing the minibus will be charged for fuel and running charges for the mileage they used, at a cost of 45p per mile plus a £5 administration fee. This will be re-charged from your GAG funds and re-credited to the school where you borrowed the minibus from.</w:t>
      </w:r>
    </w:p>
    <w:p w14:paraId="3ACAEA5E" w14:textId="77777777" w:rsidR="000F0CB1" w:rsidRPr="00D02F73" w:rsidRDefault="000F0CB1" w:rsidP="005F21AB">
      <w:pPr>
        <w:shd w:val="clear" w:color="auto" w:fill="DEEAF6" w:themeFill="accent5" w:themeFillTint="33"/>
        <w:spacing w:after="0" w:line="240" w:lineRule="auto"/>
        <w:rPr>
          <w:rFonts w:cstheme="minorHAnsi"/>
          <w:b/>
          <w:sz w:val="24"/>
          <w:szCs w:val="24"/>
        </w:rPr>
      </w:pPr>
      <w:r w:rsidRPr="00D02F73">
        <w:rPr>
          <w:rFonts w:cstheme="minorHAnsi"/>
          <w:b/>
          <w:sz w:val="24"/>
          <w:szCs w:val="24"/>
        </w:rPr>
        <w:t>Admin - School</w:t>
      </w:r>
    </w:p>
    <w:p w14:paraId="158DE2B4" w14:textId="77777777" w:rsidR="000F0CB1" w:rsidRPr="00D06510" w:rsidRDefault="000F0CB1" w:rsidP="000F0CB1">
      <w:pPr>
        <w:pStyle w:val="ListParagraph"/>
        <w:numPr>
          <w:ilvl w:val="0"/>
          <w:numId w:val="44"/>
        </w:numPr>
        <w:spacing w:after="0" w:line="240" w:lineRule="auto"/>
        <w:rPr>
          <w:rFonts w:cstheme="minorHAnsi"/>
        </w:rPr>
      </w:pPr>
      <w:r w:rsidRPr="00D06510">
        <w:rPr>
          <w:rFonts w:cstheme="minorHAnsi"/>
        </w:rPr>
        <w:t xml:space="preserve">Ensure keys to the minibus </w:t>
      </w:r>
      <w:proofErr w:type="gramStart"/>
      <w:r w:rsidRPr="00D06510">
        <w:rPr>
          <w:rFonts w:cstheme="minorHAnsi"/>
        </w:rPr>
        <w:t>are kept secure at all times</w:t>
      </w:r>
      <w:proofErr w:type="gramEnd"/>
      <w:r w:rsidRPr="00D06510">
        <w:rPr>
          <w:rFonts w:cstheme="minorHAnsi"/>
        </w:rPr>
        <w:t xml:space="preserve"> when the minibus is not in use.</w:t>
      </w:r>
    </w:p>
    <w:p w14:paraId="7F3EE2F6"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Ensure that the driver completes the Daily Checklist </w:t>
      </w:r>
      <w:r w:rsidRPr="00D06510">
        <w:rPr>
          <w:rFonts w:cstheme="minorHAnsi"/>
          <w:b/>
        </w:rPr>
        <w:t xml:space="preserve">(Appendix 1) </w:t>
      </w:r>
      <w:r w:rsidRPr="00D06510">
        <w:rPr>
          <w:rFonts w:cstheme="minorHAnsi"/>
        </w:rPr>
        <w:t>before starting the journey and that the mileage is completed at the end of the journey.</w:t>
      </w:r>
    </w:p>
    <w:p w14:paraId="2A95F3D3" w14:textId="09473033"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Ensure that the above checklists are completed accurately and are kept in date order available for inspection </w:t>
      </w:r>
      <w:r w:rsidRPr="00064DED">
        <w:rPr>
          <w:rFonts w:cstheme="minorHAnsi"/>
        </w:rPr>
        <w:t xml:space="preserve">by </w:t>
      </w:r>
      <w:r w:rsidR="00064DED" w:rsidRPr="00064DED">
        <w:rPr>
          <w:rFonts w:cstheme="minorHAnsi"/>
        </w:rPr>
        <w:t xml:space="preserve">Days Fleet </w:t>
      </w:r>
      <w:r w:rsidRPr="00064DED">
        <w:rPr>
          <w:rFonts w:cstheme="minorHAnsi"/>
        </w:rPr>
        <w:t>as required.</w:t>
      </w:r>
    </w:p>
    <w:p w14:paraId="55B7B440" w14:textId="6325D51D"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Ensure that their drivers report any new license endorsements to Principal immediately. This must in turn be reported to the </w:t>
      </w:r>
      <w:r w:rsidR="00E47866">
        <w:rPr>
          <w:rFonts w:cstheme="minorHAnsi"/>
        </w:rPr>
        <w:t>Academy Business Director</w:t>
      </w:r>
      <w:r w:rsidRPr="00D06510">
        <w:rPr>
          <w:rFonts w:cstheme="minorHAnsi"/>
        </w:rPr>
        <w:t>.</w:t>
      </w:r>
    </w:p>
    <w:p w14:paraId="038AE9D9"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Once every half term </w:t>
      </w:r>
      <w:proofErr w:type="gramStart"/>
      <w:r w:rsidRPr="00D06510">
        <w:rPr>
          <w:rFonts w:cstheme="minorHAnsi"/>
        </w:rPr>
        <w:t>submit</w:t>
      </w:r>
      <w:proofErr w:type="gramEnd"/>
      <w:r w:rsidRPr="00D06510">
        <w:rPr>
          <w:rFonts w:cstheme="minorHAnsi"/>
        </w:rPr>
        <w:t xml:space="preserve"> to Days Fleet the current mileage of your vehicle. This must be done via the Days Fleet website (driver area) at </w:t>
      </w:r>
      <w:hyperlink r:id="rId14" w:history="1">
        <w:r w:rsidRPr="00D06510">
          <w:rPr>
            <w:rStyle w:val="Hyperlink"/>
            <w:rFonts w:cstheme="minorHAnsi"/>
          </w:rPr>
          <w:t>http://daysfleet.com/driver-area/submit-mileage/</w:t>
        </w:r>
      </w:hyperlink>
      <w:r w:rsidRPr="00D06510">
        <w:rPr>
          <w:rFonts w:cstheme="minorHAnsi"/>
        </w:rPr>
        <w:t xml:space="preserve"> </w:t>
      </w:r>
    </w:p>
    <w:p w14:paraId="0339E135"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Develop a system for “booking out” the minibus, including times for routine servicing, 12 weekly safety inspections and MOTs these must be booked via Days Fleet Driver Line 0345 296 4423 or </w:t>
      </w:r>
      <w:hyperlink r:id="rId15" w:history="1">
        <w:r w:rsidRPr="00D06510">
          <w:rPr>
            <w:rStyle w:val="Hyperlink"/>
            <w:rFonts w:cstheme="minorHAnsi"/>
          </w:rPr>
          <w:t>http://daysfleet.com/my-fleet/book-service-mot/</w:t>
        </w:r>
      </w:hyperlink>
    </w:p>
    <w:p w14:paraId="5E816AA5"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Each school must nominate a dedicated person as a point of contact for the Hub </w:t>
      </w:r>
    </w:p>
    <w:p w14:paraId="25E52538"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 xml:space="preserve">Familiarise themselves with the Days Fleet Driver Area website </w:t>
      </w:r>
      <w:hyperlink r:id="rId16" w:history="1">
        <w:r w:rsidRPr="00D06510">
          <w:rPr>
            <w:rStyle w:val="Hyperlink"/>
            <w:rFonts w:cstheme="minorHAnsi"/>
          </w:rPr>
          <w:t>http://daysfleet.com</w:t>
        </w:r>
      </w:hyperlink>
      <w:r w:rsidRPr="00D06510">
        <w:rPr>
          <w:rFonts w:cstheme="minorHAnsi"/>
        </w:rPr>
        <w:t xml:space="preserve"> </w:t>
      </w:r>
    </w:p>
    <w:p w14:paraId="62D1A7B0"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Advise the Hub of any faults, breakdowns or accidents</w:t>
      </w:r>
    </w:p>
    <w:p w14:paraId="201AFCAE" w14:textId="77777777" w:rsidR="000F0CB1" w:rsidRPr="00D06510" w:rsidRDefault="000F0CB1" w:rsidP="000F0CB1">
      <w:pPr>
        <w:pStyle w:val="ListParagraph"/>
        <w:numPr>
          <w:ilvl w:val="0"/>
          <w:numId w:val="44"/>
        </w:numPr>
        <w:spacing w:after="200" w:line="276" w:lineRule="auto"/>
        <w:rPr>
          <w:rFonts w:cstheme="minorHAnsi"/>
        </w:rPr>
      </w:pPr>
      <w:r w:rsidRPr="00D06510">
        <w:rPr>
          <w:rFonts w:cstheme="minorHAnsi"/>
        </w:rPr>
        <w:t>Any excess mileage over and above the contract of 30000miles over the 60-month term will be charged to the individual school at a rate of 4.58p per mile.</w:t>
      </w:r>
    </w:p>
    <w:p w14:paraId="465C6EB6" w14:textId="77777777" w:rsidR="000F0CB1" w:rsidRPr="00D06510" w:rsidRDefault="000F0CB1" w:rsidP="005F21AB">
      <w:pPr>
        <w:pStyle w:val="ListParagraph"/>
        <w:numPr>
          <w:ilvl w:val="0"/>
          <w:numId w:val="44"/>
        </w:numPr>
        <w:shd w:val="clear" w:color="auto" w:fill="FFFFFF" w:themeFill="background1"/>
        <w:spacing w:after="200" w:line="276" w:lineRule="auto"/>
        <w:rPr>
          <w:rFonts w:cstheme="minorHAnsi"/>
        </w:rPr>
      </w:pPr>
      <w:r w:rsidRPr="00D06510">
        <w:rPr>
          <w:rFonts w:cstheme="minorHAnsi"/>
        </w:rPr>
        <w:t>The school must keep accurate records for servicing by ensuring that the dealer affixes an appropriate stamp in the service book provided.</w:t>
      </w:r>
    </w:p>
    <w:p w14:paraId="63100B3D" w14:textId="77777777" w:rsidR="000F0CB1" w:rsidRPr="00D06510" w:rsidRDefault="000F0CB1" w:rsidP="005F21AB">
      <w:pPr>
        <w:pStyle w:val="ListParagraph"/>
        <w:numPr>
          <w:ilvl w:val="0"/>
          <w:numId w:val="44"/>
        </w:numPr>
        <w:shd w:val="clear" w:color="auto" w:fill="FFFFFF" w:themeFill="background1"/>
        <w:spacing w:after="200" w:line="276" w:lineRule="auto"/>
        <w:rPr>
          <w:rFonts w:cstheme="minorHAnsi"/>
        </w:rPr>
      </w:pPr>
      <w:r w:rsidRPr="00D06510">
        <w:rPr>
          <w:rFonts w:cstheme="minorHAnsi"/>
        </w:rPr>
        <w:t>Arrangements for purchase and payment of fuel</w:t>
      </w:r>
    </w:p>
    <w:p w14:paraId="798C1C2B" w14:textId="77777777" w:rsidR="000F0CB1" w:rsidRPr="00D06510" w:rsidRDefault="000F0CB1" w:rsidP="005F21AB">
      <w:pPr>
        <w:pStyle w:val="ListParagraph"/>
        <w:numPr>
          <w:ilvl w:val="0"/>
          <w:numId w:val="44"/>
        </w:numPr>
        <w:shd w:val="clear" w:color="auto" w:fill="FFFFFF" w:themeFill="background1"/>
        <w:spacing w:after="200" w:line="276" w:lineRule="auto"/>
        <w:rPr>
          <w:rFonts w:cstheme="minorHAnsi"/>
        </w:rPr>
      </w:pPr>
      <w:r w:rsidRPr="00D06510">
        <w:rPr>
          <w:rFonts w:cstheme="minorHAnsi"/>
        </w:rPr>
        <w:t>Arrangements for cleaning the minibus both inside and out.</w:t>
      </w:r>
    </w:p>
    <w:p w14:paraId="0F2184E0" w14:textId="763B5463" w:rsidR="000F0CB1" w:rsidRDefault="000F0CB1" w:rsidP="005F21AB">
      <w:pPr>
        <w:pStyle w:val="ListParagraph"/>
        <w:numPr>
          <w:ilvl w:val="0"/>
          <w:numId w:val="44"/>
        </w:numPr>
        <w:shd w:val="clear" w:color="auto" w:fill="FFFFFF" w:themeFill="background1"/>
        <w:spacing w:after="0" w:line="240" w:lineRule="auto"/>
        <w:rPr>
          <w:rFonts w:cstheme="minorHAnsi"/>
        </w:rPr>
      </w:pPr>
      <w:r w:rsidRPr="00D06510">
        <w:rPr>
          <w:rFonts w:cstheme="minorHAnsi"/>
        </w:rPr>
        <w:t>Notify the Hub if the school minibus is lent out and returned without the fuel being replenished.</w:t>
      </w:r>
    </w:p>
    <w:p w14:paraId="4222A674" w14:textId="738BA4DD" w:rsidR="00C71F82" w:rsidRPr="00E104DF" w:rsidRDefault="002E7F57" w:rsidP="005F21AB">
      <w:pPr>
        <w:pStyle w:val="ListParagraph"/>
        <w:numPr>
          <w:ilvl w:val="0"/>
          <w:numId w:val="44"/>
        </w:numPr>
        <w:shd w:val="clear" w:color="auto" w:fill="FFFFFF" w:themeFill="background1"/>
        <w:spacing w:after="0" w:line="240" w:lineRule="auto"/>
        <w:rPr>
          <w:rFonts w:cstheme="minorHAnsi"/>
        </w:rPr>
      </w:pPr>
      <w:r w:rsidRPr="00E104DF">
        <w:t xml:space="preserve">Schools may only charge for transport in their minibuses if they hold a permit issued under section 19 of the Transport Act 1985. In some cases, the permit exempts the school from Public Service Vehicle (PSV) operator and driver licensing requirements. A permit is not required if no charge is made in cash or kind. Schools should apply to their LA for a permit for each minibus they operate individually. Guidance on </w:t>
      </w:r>
      <w:hyperlink r:id="rId17" w:history="1">
        <w:r w:rsidR="00C71F82" w:rsidRPr="00E104DF">
          <w:rPr>
            <w:rStyle w:val="Hyperlink"/>
          </w:rPr>
          <w:t>D</w:t>
        </w:r>
        <w:r w:rsidRPr="00E104DF">
          <w:rPr>
            <w:rStyle w:val="Hyperlink"/>
          </w:rPr>
          <w:t xml:space="preserve">riving </w:t>
        </w:r>
        <w:r w:rsidR="00C71F82" w:rsidRPr="00E104DF">
          <w:rPr>
            <w:rStyle w:val="Hyperlink"/>
          </w:rPr>
          <w:t>S</w:t>
        </w:r>
        <w:r w:rsidRPr="00E104DF">
          <w:rPr>
            <w:rStyle w:val="Hyperlink"/>
          </w:rPr>
          <w:t xml:space="preserve">chool </w:t>
        </w:r>
        <w:r w:rsidR="00C71F82" w:rsidRPr="00E104DF">
          <w:rPr>
            <w:rStyle w:val="Hyperlink"/>
          </w:rPr>
          <w:t>M</w:t>
        </w:r>
        <w:r w:rsidRPr="00E104DF">
          <w:rPr>
            <w:rStyle w:val="Hyperlink"/>
          </w:rPr>
          <w:t>inibuses</w:t>
        </w:r>
      </w:hyperlink>
    </w:p>
    <w:p w14:paraId="5D215093" w14:textId="0BCB59AC" w:rsidR="002E7F57" w:rsidRPr="00E104DF" w:rsidRDefault="002E7F57" w:rsidP="005F21AB">
      <w:pPr>
        <w:pStyle w:val="ListParagraph"/>
        <w:numPr>
          <w:ilvl w:val="0"/>
          <w:numId w:val="44"/>
        </w:numPr>
        <w:shd w:val="clear" w:color="auto" w:fill="FFFFFF" w:themeFill="background1"/>
        <w:spacing w:after="0" w:line="240" w:lineRule="auto"/>
        <w:rPr>
          <w:rFonts w:cstheme="minorHAnsi"/>
        </w:rPr>
      </w:pPr>
      <w:r w:rsidRPr="00E104DF">
        <w:t xml:space="preserve">Any charges made may be used to recover some or </w:t>
      </w:r>
      <w:proofErr w:type="gramStart"/>
      <w:r w:rsidRPr="00E104DF">
        <w:t>all of</w:t>
      </w:r>
      <w:proofErr w:type="gramEnd"/>
      <w:r w:rsidRPr="00E104DF">
        <w:t xml:space="preserve"> the costs of running the vehicle, including loss of value. The school may not make a profit, even if it is intended to go towards the school’s other running costs or charitable purposes. Further information is available from LAs or the regional Traffic Commissioners. </w:t>
      </w:r>
    </w:p>
    <w:p w14:paraId="13F3448B" w14:textId="77777777" w:rsidR="000F0CB1" w:rsidRPr="00D02F73" w:rsidRDefault="000F0CB1" w:rsidP="000F0CB1">
      <w:pPr>
        <w:spacing w:after="0" w:line="240" w:lineRule="auto"/>
        <w:ind w:left="360"/>
        <w:rPr>
          <w:rFonts w:cstheme="minorHAnsi"/>
          <w:sz w:val="8"/>
          <w:szCs w:val="8"/>
        </w:rPr>
      </w:pPr>
    </w:p>
    <w:p w14:paraId="769940B0" w14:textId="77777777" w:rsidR="000F0CB1" w:rsidRPr="00D02F73" w:rsidRDefault="000F0CB1" w:rsidP="005F21AB">
      <w:pPr>
        <w:shd w:val="clear" w:color="auto" w:fill="DEEAF6" w:themeFill="accent5" w:themeFillTint="33"/>
        <w:spacing w:after="0" w:line="240" w:lineRule="auto"/>
        <w:rPr>
          <w:rFonts w:cstheme="minorHAnsi"/>
          <w:b/>
          <w:sz w:val="24"/>
          <w:szCs w:val="24"/>
        </w:rPr>
      </w:pPr>
      <w:r w:rsidRPr="00D02F73">
        <w:rPr>
          <w:rFonts w:cstheme="minorHAnsi"/>
          <w:b/>
          <w:sz w:val="24"/>
          <w:szCs w:val="24"/>
        </w:rPr>
        <w:t>Admin – Hub</w:t>
      </w:r>
    </w:p>
    <w:p w14:paraId="7053A8FB" w14:textId="77777777" w:rsidR="000F0CB1" w:rsidRPr="00D06510" w:rsidRDefault="000F0CB1" w:rsidP="009C7010">
      <w:pPr>
        <w:pStyle w:val="ListParagraph"/>
        <w:numPr>
          <w:ilvl w:val="0"/>
          <w:numId w:val="46"/>
        </w:numPr>
        <w:shd w:val="clear" w:color="auto" w:fill="FFFFFF" w:themeFill="background1"/>
        <w:spacing w:after="200" w:line="276" w:lineRule="auto"/>
        <w:rPr>
          <w:rFonts w:cstheme="minorHAnsi"/>
        </w:rPr>
      </w:pPr>
      <w:r w:rsidRPr="00D06510">
        <w:rPr>
          <w:rFonts w:cstheme="minorHAnsi"/>
        </w:rPr>
        <w:t xml:space="preserve">Whilst the </w:t>
      </w:r>
      <w:proofErr w:type="gramStart"/>
      <w:r w:rsidRPr="00D06510">
        <w:rPr>
          <w:rFonts w:cstheme="minorHAnsi"/>
        </w:rPr>
        <w:t>schools</w:t>
      </w:r>
      <w:proofErr w:type="gramEnd"/>
      <w:r w:rsidRPr="00D06510">
        <w:rPr>
          <w:rFonts w:cstheme="minorHAnsi"/>
        </w:rPr>
        <w:t xml:space="preserve"> insurance contract is maintained via the Hub, the Hub will be responsible for ensuring that relevant insurance is in place.</w:t>
      </w:r>
    </w:p>
    <w:p w14:paraId="54868790"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The Hub will remain responsible for applying for the relevant S19 permits.</w:t>
      </w:r>
    </w:p>
    <w:p w14:paraId="480B8C2F"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 xml:space="preserve">Ensure all </w:t>
      </w:r>
      <w:proofErr w:type="spellStart"/>
      <w:r w:rsidRPr="00D06510">
        <w:rPr>
          <w:rFonts w:cstheme="minorHAnsi"/>
        </w:rPr>
        <w:t>MiDAS</w:t>
      </w:r>
      <w:proofErr w:type="spellEnd"/>
      <w:r w:rsidRPr="00D06510">
        <w:rPr>
          <w:rFonts w:cstheme="minorHAnsi"/>
        </w:rPr>
        <w:t xml:space="preserve"> certification for all drivers remains up to date and update the Days Fleet Client Dashboard accordingly.</w:t>
      </w:r>
    </w:p>
    <w:p w14:paraId="7E0DBDFD"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Ensure all driving license checks are undertaken as detailed above. These checks should be free from any conviction for drunk, reckless or dangerous driving. If there are more than 6 points on a license it should be referred to the Hub for further consideration by the Academy Business Director.</w:t>
      </w:r>
    </w:p>
    <w:p w14:paraId="703E87B9"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Periodically inspect school minibus records to ensure adherence to this policy and our minibus contract with Days Fleet</w:t>
      </w:r>
    </w:p>
    <w:p w14:paraId="29E9A4F1"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Administer all banking and payments with the contract lease company Days Fleet, and recharge as necessary to the schools via their monthly GAG</w:t>
      </w:r>
    </w:p>
    <w:p w14:paraId="03697836"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Act as the main point of contact with Days Fleet and to manage the Days Fleet contract.</w:t>
      </w:r>
    </w:p>
    <w:p w14:paraId="00356E1D" w14:textId="77777777" w:rsidR="000F0CB1" w:rsidRPr="00D06510" w:rsidRDefault="000F0CB1" w:rsidP="000F0CB1">
      <w:pPr>
        <w:pStyle w:val="ListParagraph"/>
        <w:numPr>
          <w:ilvl w:val="0"/>
          <w:numId w:val="46"/>
        </w:numPr>
        <w:spacing w:after="200" w:line="276" w:lineRule="auto"/>
        <w:rPr>
          <w:rFonts w:cstheme="minorHAnsi"/>
        </w:rPr>
      </w:pPr>
      <w:r w:rsidRPr="00D06510">
        <w:rPr>
          <w:rFonts w:cstheme="minorHAnsi"/>
        </w:rPr>
        <w:t>Re-charge any fuel costs as per minibus sharing detailed above.</w:t>
      </w:r>
    </w:p>
    <w:p w14:paraId="1CCDEE62" w14:textId="77777777" w:rsidR="000F0CB1" w:rsidRPr="007B47C0" w:rsidRDefault="000F0CB1" w:rsidP="005F21AB">
      <w:pPr>
        <w:shd w:val="clear" w:color="auto" w:fill="DEEAF6" w:themeFill="accent5" w:themeFillTint="33"/>
        <w:rPr>
          <w:rFonts w:cstheme="minorHAnsi"/>
          <w:b/>
          <w:bCs/>
          <w:sz w:val="24"/>
          <w:szCs w:val="24"/>
        </w:rPr>
      </w:pPr>
      <w:r w:rsidRPr="007B47C0">
        <w:rPr>
          <w:rFonts w:cstheme="minorHAnsi"/>
          <w:b/>
          <w:bCs/>
          <w:sz w:val="24"/>
          <w:szCs w:val="24"/>
        </w:rPr>
        <w:t>Recommended Reading</w:t>
      </w:r>
    </w:p>
    <w:p w14:paraId="233EE0A6" w14:textId="77777777" w:rsidR="000F0CB1" w:rsidRPr="00D06510" w:rsidRDefault="000F0CB1" w:rsidP="000F0CB1">
      <w:pPr>
        <w:rPr>
          <w:rFonts w:cstheme="minorHAnsi"/>
        </w:rPr>
      </w:pPr>
      <w:r w:rsidRPr="00D06510">
        <w:rPr>
          <w:rFonts w:cstheme="minorHAnsi"/>
        </w:rPr>
        <w:t xml:space="preserve">Community Transport Association - </w:t>
      </w:r>
      <w:hyperlink r:id="rId18" w:history="1">
        <w:r w:rsidRPr="00D06510">
          <w:rPr>
            <w:rStyle w:val="Hyperlink"/>
            <w:rFonts w:cstheme="minorHAnsi"/>
          </w:rPr>
          <w:t>http://www.ctauk.org/</w:t>
        </w:r>
      </w:hyperlink>
      <w:r w:rsidRPr="00D06510">
        <w:rPr>
          <w:rFonts w:cstheme="minorHAnsi"/>
        </w:rPr>
        <w:t xml:space="preserve"> </w:t>
      </w:r>
    </w:p>
    <w:p w14:paraId="3E3D0743" w14:textId="77777777" w:rsidR="000F0CB1" w:rsidRPr="00D06510" w:rsidRDefault="000F0CB1" w:rsidP="000F0CB1">
      <w:pPr>
        <w:rPr>
          <w:rFonts w:cstheme="minorHAnsi"/>
        </w:rPr>
      </w:pPr>
      <w:r w:rsidRPr="00D06510">
        <w:rPr>
          <w:rFonts w:cstheme="minorHAnsi"/>
        </w:rPr>
        <w:t xml:space="preserve">ROSPA Minibus Safety Code of Practice - </w:t>
      </w:r>
      <w:hyperlink r:id="rId19" w:history="1">
        <w:r w:rsidRPr="00D06510">
          <w:rPr>
            <w:rStyle w:val="Hyperlink"/>
            <w:rFonts w:cstheme="minorHAnsi"/>
          </w:rPr>
          <w:t>http://www.rospa.com/rospaweb/docs/advice-services/road-safety/practitioners/minibus-code-of-practice.pdf</w:t>
        </w:r>
      </w:hyperlink>
      <w:r w:rsidRPr="00D06510">
        <w:rPr>
          <w:rFonts w:cstheme="minorHAnsi"/>
        </w:rPr>
        <w:t xml:space="preserve"> </w:t>
      </w:r>
    </w:p>
    <w:p w14:paraId="464C6FB4" w14:textId="58F5FF86" w:rsidR="000F0CB1" w:rsidRDefault="000F0CB1" w:rsidP="000F0CB1">
      <w:pPr>
        <w:rPr>
          <w:rFonts w:cstheme="minorHAnsi"/>
        </w:rPr>
      </w:pPr>
      <w:r w:rsidRPr="00D06510">
        <w:rPr>
          <w:rFonts w:cstheme="minorHAnsi"/>
        </w:rPr>
        <w:t xml:space="preserve">Days Fleet website - </w:t>
      </w:r>
      <w:hyperlink r:id="rId20" w:history="1">
        <w:r w:rsidRPr="00D06510">
          <w:rPr>
            <w:rStyle w:val="Hyperlink"/>
            <w:rFonts w:cstheme="minorHAnsi"/>
          </w:rPr>
          <w:t>http://daysfleet.com</w:t>
        </w:r>
      </w:hyperlink>
      <w:r w:rsidRPr="00D06510">
        <w:rPr>
          <w:rFonts w:cstheme="minorHAnsi"/>
        </w:rPr>
        <w:t xml:space="preserve"> </w:t>
      </w:r>
    </w:p>
    <w:p w14:paraId="2BF18E8D" w14:textId="6CA04A1F" w:rsidR="005F21AB" w:rsidRDefault="00AC596E" w:rsidP="000F0CB1">
      <w:r>
        <w:rPr>
          <w:rFonts w:cstheme="minorHAnsi"/>
        </w:rPr>
        <w:t>DFE - Driving School Minibuses -</w:t>
      </w:r>
      <w:hyperlink r:id="rId21" w:history="1">
        <w:r w:rsidR="00DC533C" w:rsidRPr="00261468">
          <w:rPr>
            <w:rStyle w:val="Hyperlink"/>
          </w:rPr>
          <w:t>https://assets.publishing.service.gov.uk/government/uploads/system/uploads/attachment_data/file/494266/Driving_school_minibuses_and_advice_for_schools_and_local_authorities.pdf</w:t>
        </w:r>
      </w:hyperlink>
    </w:p>
    <w:p w14:paraId="7512243A" w14:textId="77777777" w:rsidR="00FE0770" w:rsidRPr="00F308FF" w:rsidRDefault="00FE0770" w:rsidP="00FE0770">
      <w:pPr>
        <w:pStyle w:val="Heading2"/>
        <w:rPr>
          <w:lang w:val="en-US"/>
        </w:rPr>
      </w:pPr>
      <w:r>
        <w:rPr>
          <w:lang w:val="en-US"/>
        </w:rPr>
        <w:t>Links to other policies</w:t>
      </w:r>
    </w:p>
    <w:p w14:paraId="566FBBD5" w14:textId="66BD086E" w:rsidR="00FE0770" w:rsidRDefault="00FE0770" w:rsidP="00FE0770">
      <w:pPr>
        <w:widowControl w:val="0"/>
        <w:shd w:val="clear" w:color="auto" w:fill="FFFFFF" w:themeFill="background1"/>
        <w:autoSpaceDE w:val="0"/>
        <w:autoSpaceDN w:val="0"/>
        <w:spacing w:after="0" w:line="240" w:lineRule="auto"/>
        <w:rPr>
          <w:rFonts w:eastAsia="Arial" w:cstheme="minorHAnsi"/>
          <w:bCs/>
          <w:lang w:val="en-US"/>
        </w:rPr>
      </w:pPr>
      <w:r>
        <w:rPr>
          <w:rFonts w:eastAsia="Arial" w:cstheme="minorHAnsi"/>
          <w:bCs/>
          <w:lang w:val="en-US"/>
        </w:rPr>
        <w:t>This Minibus Policy is linked to</w:t>
      </w:r>
      <w:r w:rsidR="008F2D55">
        <w:rPr>
          <w:rFonts w:eastAsia="Arial" w:cstheme="minorHAnsi"/>
          <w:bCs/>
          <w:lang w:val="en-US"/>
        </w:rPr>
        <w:t xml:space="preserve"> </w:t>
      </w:r>
      <w:proofErr w:type="gramStart"/>
      <w:r w:rsidR="008F2D55">
        <w:rPr>
          <w:rFonts w:eastAsia="Arial" w:cstheme="minorHAnsi"/>
          <w:bCs/>
          <w:lang w:val="en-US"/>
        </w:rPr>
        <w:t>our;</w:t>
      </w:r>
      <w:proofErr w:type="gramEnd"/>
    </w:p>
    <w:p w14:paraId="7CF94DC2" w14:textId="0328F79A" w:rsidR="008F2D55" w:rsidRPr="005E7F90" w:rsidRDefault="008F2D55" w:rsidP="00FE0770">
      <w:pPr>
        <w:widowControl w:val="0"/>
        <w:shd w:val="clear" w:color="auto" w:fill="FFFFFF" w:themeFill="background1"/>
        <w:autoSpaceDE w:val="0"/>
        <w:autoSpaceDN w:val="0"/>
        <w:spacing w:after="0" w:line="240" w:lineRule="auto"/>
        <w:rPr>
          <w:rFonts w:eastAsia="Arial" w:cstheme="minorHAnsi"/>
          <w:bCs/>
          <w:sz w:val="8"/>
          <w:szCs w:val="8"/>
          <w:lang w:val="en-US"/>
        </w:rPr>
      </w:pPr>
    </w:p>
    <w:p w14:paraId="55AF869E" w14:textId="1539DCB5" w:rsidR="008F2D55" w:rsidRPr="008F2D55" w:rsidRDefault="008F2D55" w:rsidP="008F2D55">
      <w:pPr>
        <w:pStyle w:val="ListParagraph"/>
        <w:widowControl w:val="0"/>
        <w:numPr>
          <w:ilvl w:val="0"/>
          <w:numId w:val="48"/>
        </w:numPr>
        <w:shd w:val="clear" w:color="auto" w:fill="FFFFFF" w:themeFill="background1"/>
        <w:autoSpaceDE w:val="0"/>
        <w:autoSpaceDN w:val="0"/>
        <w:spacing w:after="0" w:line="240" w:lineRule="auto"/>
        <w:rPr>
          <w:rFonts w:eastAsia="Arial" w:cstheme="minorHAnsi"/>
          <w:bCs/>
          <w:lang w:val="en-US"/>
        </w:rPr>
      </w:pPr>
      <w:r>
        <w:rPr>
          <w:rFonts w:eastAsia="Arial" w:cstheme="minorHAnsi"/>
          <w:bCs/>
          <w:lang w:val="en-US"/>
        </w:rPr>
        <w:t>CCTV Policy</w:t>
      </w:r>
    </w:p>
    <w:p w14:paraId="7D662879" w14:textId="50E73B98" w:rsidR="000F0CB1" w:rsidRPr="00EC497B" w:rsidRDefault="000F0CB1" w:rsidP="000F0CB1">
      <w:pPr>
        <w:jc w:val="center"/>
        <w:rPr>
          <w:b/>
          <w:bCs/>
          <w:sz w:val="32"/>
          <w:szCs w:val="32"/>
        </w:rPr>
      </w:pPr>
      <w:r w:rsidRPr="00EC497B">
        <w:rPr>
          <w:b/>
          <w:bCs/>
          <w:sz w:val="32"/>
          <w:szCs w:val="32"/>
        </w:rPr>
        <w:t>Appendix 1</w:t>
      </w:r>
    </w:p>
    <w:p w14:paraId="4E8788EB" w14:textId="77777777" w:rsidR="000F0CB1" w:rsidRPr="00E04B88" w:rsidRDefault="000F0CB1" w:rsidP="005F21AB">
      <w:pPr>
        <w:shd w:val="clear" w:color="auto" w:fill="DEEAF6" w:themeFill="accent5" w:themeFillTint="33"/>
        <w:jc w:val="center"/>
        <w:rPr>
          <w:rFonts w:eastAsia="Calibri" w:cstheme="minorHAnsi"/>
          <w:b/>
          <w:sz w:val="32"/>
        </w:rPr>
      </w:pPr>
      <w:r w:rsidRPr="00E04B88">
        <w:rPr>
          <w:rFonts w:eastAsia="Calibri" w:cstheme="minorHAnsi"/>
          <w:b/>
          <w:sz w:val="32"/>
        </w:rPr>
        <w:t>Minibus Driver Checklist</w:t>
      </w:r>
    </w:p>
    <w:p w14:paraId="409C78D6" w14:textId="77777777" w:rsidR="000F0CB1" w:rsidRPr="00D06510" w:rsidRDefault="000F0CB1" w:rsidP="000F0CB1">
      <w:pPr>
        <w:spacing w:after="0"/>
        <w:rPr>
          <w:rFonts w:eastAsia="Calibri" w:cstheme="minorHAnsi"/>
        </w:rPr>
      </w:pPr>
      <w:r w:rsidRPr="00D06510">
        <w:rPr>
          <w:rFonts w:eastAsia="Calibri" w:cstheme="minorHAnsi"/>
        </w:rPr>
        <w:t>Every day the minibus is used, the driver should conduct a pre-drive safety check. This should be</w:t>
      </w:r>
    </w:p>
    <w:p w14:paraId="4DD47EEF" w14:textId="77777777" w:rsidR="000F0CB1" w:rsidRPr="00D06510" w:rsidRDefault="000F0CB1" w:rsidP="000F0CB1">
      <w:pPr>
        <w:spacing w:after="0"/>
        <w:rPr>
          <w:rFonts w:eastAsia="Calibri" w:cstheme="minorHAnsi"/>
        </w:rPr>
      </w:pPr>
      <w:r w:rsidRPr="00D06510">
        <w:rPr>
          <w:rFonts w:eastAsia="Calibri" w:cstheme="minorHAnsi"/>
        </w:rPr>
        <w:t>repeated whenever another driver takes over the vehicle. Walk around the vehicle to check for visible defects and the items listed below:</w:t>
      </w:r>
    </w:p>
    <w:p w14:paraId="6C1684D1" w14:textId="77777777" w:rsidR="000F0CB1" w:rsidRPr="00D06510" w:rsidRDefault="000F0CB1" w:rsidP="000F0CB1">
      <w:pPr>
        <w:spacing w:after="0"/>
        <w:rPr>
          <w:rFonts w:eastAsia="Calibri" w:cstheme="minorHAnsi"/>
        </w:rPr>
      </w:pPr>
    </w:p>
    <w:tbl>
      <w:tblPr>
        <w:tblStyle w:val="TableGrid2"/>
        <w:tblW w:w="9918" w:type="dxa"/>
        <w:tblLook w:val="04A0" w:firstRow="1" w:lastRow="0" w:firstColumn="1" w:lastColumn="0" w:noHBand="0" w:noVBand="1"/>
      </w:tblPr>
      <w:tblGrid>
        <w:gridCol w:w="6398"/>
        <w:gridCol w:w="782"/>
        <w:gridCol w:w="784"/>
        <w:gridCol w:w="1954"/>
      </w:tblGrid>
      <w:tr w:rsidR="000F0CB1" w:rsidRPr="00D06510" w14:paraId="3D2BB86C" w14:textId="77777777" w:rsidTr="00C02CAC">
        <w:tc>
          <w:tcPr>
            <w:tcW w:w="6398" w:type="dxa"/>
          </w:tcPr>
          <w:p w14:paraId="36F238A4"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Exterior Check</w:t>
            </w:r>
          </w:p>
        </w:tc>
        <w:tc>
          <w:tcPr>
            <w:tcW w:w="782" w:type="dxa"/>
          </w:tcPr>
          <w:p w14:paraId="0573C905"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OK</w:t>
            </w:r>
          </w:p>
        </w:tc>
        <w:tc>
          <w:tcPr>
            <w:tcW w:w="784" w:type="dxa"/>
          </w:tcPr>
          <w:p w14:paraId="45F36556"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Not Ok</w:t>
            </w:r>
          </w:p>
        </w:tc>
        <w:tc>
          <w:tcPr>
            <w:tcW w:w="1954" w:type="dxa"/>
          </w:tcPr>
          <w:p w14:paraId="258367A4"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Defect Reported to</w:t>
            </w:r>
          </w:p>
        </w:tc>
      </w:tr>
      <w:tr w:rsidR="000F0CB1" w:rsidRPr="00D06510" w14:paraId="330A4B04" w14:textId="77777777" w:rsidTr="00C02CAC">
        <w:trPr>
          <w:trHeight w:val="567"/>
        </w:trPr>
        <w:tc>
          <w:tcPr>
            <w:tcW w:w="6398" w:type="dxa"/>
            <w:vAlign w:val="center"/>
          </w:tcPr>
          <w:p w14:paraId="514EE9C4" w14:textId="77777777" w:rsidR="000F0CB1" w:rsidRPr="00D06510" w:rsidRDefault="000F0CB1" w:rsidP="00C02CAC">
            <w:pPr>
              <w:rPr>
                <w:rFonts w:eastAsia="Calibri" w:cstheme="minorHAnsi"/>
              </w:rPr>
            </w:pPr>
            <w:r w:rsidRPr="00D06510">
              <w:rPr>
                <w:rFonts w:eastAsia="Calibri" w:cstheme="minorHAnsi"/>
              </w:rPr>
              <w:t>Oil Level (once only at start of day)</w:t>
            </w:r>
          </w:p>
        </w:tc>
        <w:tc>
          <w:tcPr>
            <w:tcW w:w="782" w:type="dxa"/>
          </w:tcPr>
          <w:p w14:paraId="5B6AD892" w14:textId="77777777" w:rsidR="000F0CB1" w:rsidRPr="00D06510" w:rsidRDefault="000F0CB1" w:rsidP="00C02CAC">
            <w:pPr>
              <w:rPr>
                <w:rFonts w:eastAsia="Calibri" w:cstheme="minorHAnsi"/>
              </w:rPr>
            </w:pPr>
          </w:p>
        </w:tc>
        <w:tc>
          <w:tcPr>
            <w:tcW w:w="784" w:type="dxa"/>
          </w:tcPr>
          <w:p w14:paraId="2D03471C" w14:textId="77777777" w:rsidR="000F0CB1" w:rsidRPr="00D06510" w:rsidRDefault="000F0CB1" w:rsidP="00C02CAC">
            <w:pPr>
              <w:rPr>
                <w:rFonts w:eastAsia="Calibri" w:cstheme="minorHAnsi"/>
              </w:rPr>
            </w:pPr>
          </w:p>
        </w:tc>
        <w:tc>
          <w:tcPr>
            <w:tcW w:w="1954" w:type="dxa"/>
          </w:tcPr>
          <w:p w14:paraId="71CBD07D" w14:textId="77777777" w:rsidR="000F0CB1" w:rsidRPr="00D06510" w:rsidRDefault="000F0CB1" w:rsidP="00C02CAC">
            <w:pPr>
              <w:rPr>
                <w:rFonts w:eastAsia="Calibri" w:cstheme="minorHAnsi"/>
              </w:rPr>
            </w:pPr>
          </w:p>
        </w:tc>
      </w:tr>
      <w:tr w:rsidR="000F0CB1" w:rsidRPr="00D06510" w14:paraId="32900179" w14:textId="77777777" w:rsidTr="00C02CAC">
        <w:trPr>
          <w:trHeight w:val="567"/>
        </w:trPr>
        <w:tc>
          <w:tcPr>
            <w:tcW w:w="6398" w:type="dxa"/>
            <w:vAlign w:val="center"/>
          </w:tcPr>
          <w:p w14:paraId="2CEC98D1" w14:textId="77777777" w:rsidR="000F0CB1" w:rsidRPr="00D06510" w:rsidRDefault="000F0CB1" w:rsidP="00C02CAC">
            <w:pPr>
              <w:rPr>
                <w:rFonts w:eastAsia="Calibri" w:cstheme="minorHAnsi"/>
              </w:rPr>
            </w:pPr>
            <w:r w:rsidRPr="00D06510">
              <w:rPr>
                <w:rFonts w:eastAsia="Calibri" w:cstheme="minorHAnsi"/>
              </w:rPr>
              <w:t>Coolant Level (once only at start of day)</w:t>
            </w:r>
          </w:p>
        </w:tc>
        <w:tc>
          <w:tcPr>
            <w:tcW w:w="782" w:type="dxa"/>
          </w:tcPr>
          <w:p w14:paraId="0BAF64E4" w14:textId="77777777" w:rsidR="000F0CB1" w:rsidRPr="00D06510" w:rsidRDefault="000F0CB1" w:rsidP="00C02CAC">
            <w:pPr>
              <w:rPr>
                <w:rFonts w:eastAsia="Calibri" w:cstheme="minorHAnsi"/>
              </w:rPr>
            </w:pPr>
          </w:p>
        </w:tc>
        <w:tc>
          <w:tcPr>
            <w:tcW w:w="784" w:type="dxa"/>
          </w:tcPr>
          <w:p w14:paraId="62BE45EF" w14:textId="77777777" w:rsidR="000F0CB1" w:rsidRPr="00D06510" w:rsidRDefault="000F0CB1" w:rsidP="00C02CAC">
            <w:pPr>
              <w:rPr>
                <w:rFonts w:eastAsia="Calibri" w:cstheme="minorHAnsi"/>
              </w:rPr>
            </w:pPr>
          </w:p>
        </w:tc>
        <w:tc>
          <w:tcPr>
            <w:tcW w:w="1954" w:type="dxa"/>
          </w:tcPr>
          <w:p w14:paraId="388DCA20" w14:textId="77777777" w:rsidR="000F0CB1" w:rsidRPr="00D06510" w:rsidRDefault="000F0CB1" w:rsidP="00C02CAC">
            <w:pPr>
              <w:rPr>
                <w:rFonts w:eastAsia="Calibri" w:cstheme="minorHAnsi"/>
              </w:rPr>
            </w:pPr>
          </w:p>
        </w:tc>
      </w:tr>
      <w:tr w:rsidR="000F0CB1" w:rsidRPr="00D06510" w14:paraId="1C1B59A9" w14:textId="77777777" w:rsidTr="00C02CAC">
        <w:trPr>
          <w:trHeight w:val="567"/>
        </w:trPr>
        <w:tc>
          <w:tcPr>
            <w:tcW w:w="6398" w:type="dxa"/>
            <w:vAlign w:val="center"/>
          </w:tcPr>
          <w:p w14:paraId="59953C3F" w14:textId="77777777" w:rsidR="000F0CB1" w:rsidRPr="00D06510" w:rsidRDefault="000F0CB1" w:rsidP="00C02CAC">
            <w:pPr>
              <w:rPr>
                <w:rFonts w:eastAsia="Calibri" w:cstheme="minorHAnsi"/>
              </w:rPr>
            </w:pPr>
            <w:r w:rsidRPr="00D06510">
              <w:rPr>
                <w:rFonts w:eastAsia="Calibri" w:cstheme="minorHAnsi"/>
              </w:rPr>
              <w:t>Windscreen washer fluid level (once only at start of day)</w:t>
            </w:r>
          </w:p>
        </w:tc>
        <w:tc>
          <w:tcPr>
            <w:tcW w:w="782" w:type="dxa"/>
          </w:tcPr>
          <w:p w14:paraId="4D352D0E" w14:textId="77777777" w:rsidR="000F0CB1" w:rsidRPr="00D06510" w:rsidRDefault="000F0CB1" w:rsidP="00C02CAC">
            <w:pPr>
              <w:rPr>
                <w:rFonts w:eastAsia="Calibri" w:cstheme="minorHAnsi"/>
              </w:rPr>
            </w:pPr>
          </w:p>
        </w:tc>
        <w:tc>
          <w:tcPr>
            <w:tcW w:w="784" w:type="dxa"/>
          </w:tcPr>
          <w:p w14:paraId="0C0E48B5" w14:textId="77777777" w:rsidR="000F0CB1" w:rsidRPr="00D06510" w:rsidRDefault="000F0CB1" w:rsidP="00C02CAC">
            <w:pPr>
              <w:rPr>
                <w:rFonts w:eastAsia="Calibri" w:cstheme="minorHAnsi"/>
              </w:rPr>
            </w:pPr>
          </w:p>
        </w:tc>
        <w:tc>
          <w:tcPr>
            <w:tcW w:w="1954" w:type="dxa"/>
          </w:tcPr>
          <w:p w14:paraId="1B07FA55" w14:textId="77777777" w:rsidR="000F0CB1" w:rsidRPr="00D06510" w:rsidRDefault="000F0CB1" w:rsidP="00C02CAC">
            <w:pPr>
              <w:rPr>
                <w:rFonts w:eastAsia="Calibri" w:cstheme="minorHAnsi"/>
              </w:rPr>
            </w:pPr>
          </w:p>
        </w:tc>
      </w:tr>
      <w:tr w:rsidR="000F0CB1" w:rsidRPr="00D06510" w14:paraId="10687F28" w14:textId="77777777" w:rsidTr="00C02CAC">
        <w:trPr>
          <w:trHeight w:val="567"/>
        </w:trPr>
        <w:tc>
          <w:tcPr>
            <w:tcW w:w="6398" w:type="dxa"/>
            <w:vAlign w:val="center"/>
          </w:tcPr>
          <w:p w14:paraId="604B6682" w14:textId="77777777" w:rsidR="000F0CB1" w:rsidRPr="00D06510" w:rsidRDefault="000F0CB1" w:rsidP="00C02CAC">
            <w:pPr>
              <w:rPr>
                <w:rFonts w:eastAsia="Calibri" w:cstheme="minorHAnsi"/>
              </w:rPr>
            </w:pPr>
            <w:r w:rsidRPr="00D06510">
              <w:rPr>
                <w:rFonts w:eastAsia="Calibri" w:cstheme="minorHAnsi"/>
              </w:rPr>
              <w:t>Brake fluid level (once only at start of day)</w:t>
            </w:r>
          </w:p>
        </w:tc>
        <w:tc>
          <w:tcPr>
            <w:tcW w:w="782" w:type="dxa"/>
          </w:tcPr>
          <w:p w14:paraId="47A87952" w14:textId="77777777" w:rsidR="000F0CB1" w:rsidRPr="00D06510" w:rsidRDefault="000F0CB1" w:rsidP="00C02CAC">
            <w:pPr>
              <w:rPr>
                <w:rFonts w:eastAsia="Calibri" w:cstheme="minorHAnsi"/>
              </w:rPr>
            </w:pPr>
          </w:p>
        </w:tc>
        <w:tc>
          <w:tcPr>
            <w:tcW w:w="784" w:type="dxa"/>
          </w:tcPr>
          <w:p w14:paraId="25430E71" w14:textId="77777777" w:rsidR="000F0CB1" w:rsidRPr="00D06510" w:rsidRDefault="000F0CB1" w:rsidP="00C02CAC">
            <w:pPr>
              <w:rPr>
                <w:rFonts w:eastAsia="Calibri" w:cstheme="minorHAnsi"/>
              </w:rPr>
            </w:pPr>
          </w:p>
        </w:tc>
        <w:tc>
          <w:tcPr>
            <w:tcW w:w="1954" w:type="dxa"/>
          </w:tcPr>
          <w:p w14:paraId="188DBBC0" w14:textId="77777777" w:rsidR="000F0CB1" w:rsidRPr="00D06510" w:rsidRDefault="000F0CB1" w:rsidP="00C02CAC">
            <w:pPr>
              <w:rPr>
                <w:rFonts w:eastAsia="Calibri" w:cstheme="minorHAnsi"/>
              </w:rPr>
            </w:pPr>
          </w:p>
        </w:tc>
      </w:tr>
      <w:tr w:rsidR="000F0CB1" w:rsidRPr="00D06510" w14:paraId="56371B13" w14:textId="77777777" w:rsidTr="00C02CAC">
        <w:trPr>
          <w:trHeight w:val="567"/>
        </w:trPr>
        <w:tc>
          <w:tcPr>
            <w:tcW w:w="6398" w:type="dxa"/>
            <w:vAlign w:val="center"/>
          </w:tcPr>
          <w:p w14:paraId="13E2E32C" w14:textId="77777777" w:rsidR="000F0CB1" w:rsidRPr="00D06510" w:rsidRDefault="000F0CB1" w:rsidP="00C02CAC">
            <w:pPr>
              <w:rPr>
                <w:rFonts w:eastAsia="Calibri" w:cstheme="minorHAnsi"/>
              </w:rPr>
            </w:pPr>
            <w:r w:rsidRPr="00D06510">
              <w:rPr>
                <w:rFonts w:eastAsia="Calibri" w:cstheme="minorHAnsi"/>
              </w:rPr>
              <w:t>Windscreen and windows are clean and undamaged</w:t>
            </w:r>
          </w:p>
        </w:tc>
        <w:tc>
          <w:tcPr>
            <w:tcW w:w="782" w:type="dxa"/>
          </w:tcPr>
          <w:p w14:paraId="0231C6F6" w14:textId="77777777" w:rsidR="000F0CB1" w:rsidRPr="00D06510" w:rsidRDefault="000F0CB1" w:rsidP="00C02CAC">
            <w:pPr>
              <w:rPr>
                <w:rFonts w:eastAsia="Calibri" w:cstheme="minorHAnsi"/>
              </w:rPr>
            </w:pPr>
          </w:p>
        </w:tc>
        <w:tc>
          <w:tcPr>
            <w:tcW w:w="784" w:type="dxa"/>
          </w:tcPr>
          <w:p w14:paraId="4AAA72C7" w14:textId="77777777" w:rsidR="000F0CB1" w:rsidRPr="00D06510" w:rsidRDefault="000F0CB1" w:rsidP="00C02CAC">
            <w:pPr>
              <w:rPr>
                <w:rFonts w:eastAsia="Calibri" w:cstheme="minorHAnsi"/>
              </w:rPr>
            </w:pPr>
          </w:p>
        </w:tc>
        <w:tc>
          <w:tcPr>
            <w:tcW w:w="1954" w:type="dxa"/>
          </w:tcPr>
          <w:p w14:paraId="08022AF8" w14:textId="77777777" w:rsidR="000F0CB1" w:rsidRPr="00D06510" w:rsidRDefault="000F0CB1" w:rsidP="00C02CAC">
            <w:pPr>
              <w:rPr>
                <w:rFonts w:eastAsia="Calibri" w:cstheme="minorHAnsi"/>
              </w:rPr>
            </w:pPr>
          </w:p>
        </w:tc>
      </w:tr>
      <w:tr w:rsidR="000F0CB1" w:rsidRPr="00D06510" w14:paraId="38D7B8C8" w14:textId="77777777" w:rsidTr="00C02CAC">
        <w:trPr>
          <w:trHeight w:val="567"/>
        </w:trPr>
        <w:tc>
          <w:tcPr>
            <w:tcW w:w="6398" w:type="dxa"/>
            <w:vAlign w:val="center"/>
          </w:tcPr>
          <w:p w14:paraId="1B167D79" w14:textId="77777777" w:rsidR="000F0CB1" w:rsidRPr="00D06510" w:rsidRDefault="000F0CB1" w:rsidP="00C02CAC">
            <w:pPr>
              <w:rPr>
                <w:rFonts w:eastAsia="Calibri" w:cstheme="minorHAnsi"/>
              </w:rPr>
            </w:pPr>
            <w:r w:rsidRPr="00D06510">
              <w:rPr>
                <w:rFonts w:eastAsia="Calibri" w:cstheme="minorHAnsi"/>
              </w:rPr>
              <w:t>Exterior mirrors are correctly adjusted, clean and unobstructed</w:t>
            </w:r>
          </w:p>
        </w:tc>
        <w:tc>
          <w:tcPr>
            <w:tcW w:w="782" w:type="dxa"/>
          </w:tcPr>
          <w:p w14:paraId="48D84F11" w14:textId="77777777" w:rsidR="000F0CB1" w:rsidRPr="00D06510" w:rsidRDefault="000F0CB1" w:rsidP="00C02CAC">
            <w:pPr>
              <w:rPr>
                <w:rFonts w:eastAsia="Calibri" w:cstheme="minorHAnsi"/>
              </w:rPr>
            </w:pPr>
          </w:p>
        </w:tc>
        <w:tc>
          <w:tcPr>
            <w:tcW w:w="784" w:type="dxa"/>
          </w:tcPr>
          <w:p w14:paraId="2D5E1D4A" w14:textId="77777777" w:rsidR="000F0CB1" w:rsidRPr="00D06510" w:rsidRDefault="000F0CB1" w:rsidP="00C02CAC">
            <w:pPr>
              <w:rPr>
                <w:rFonts w:eastAsia="Calibri" w:cstheme="minorHAnsi"/>
              </w:rPr>
            </w:pPr>
          </w:p>
        </w:tc>
        <w:tc>
          <w:tcPr>
            <w:tcW w:w="1954" w:type="dxa"/>
          </w:tcPr>
          <w:p w14:paraId="0E9658C2" w14:textId="77777777" w:rsidR="000F0CB1" w:rsidRPr="00D06510" w:rsidRDefault="000F0CB1" w:rsidP="00C02CAC">
            <w:pPr>
              <w:rPr>
                <w:rFonts w:eastAsia="Calibri" w:cstheme="minorHAnsi"/>
              </w:rPr>
            </w:pPr>
          </w:p>
        </w:tc>
      </w:tr>
      <w:tr w:rsidR="000F0CB1" w:rsidRPr="00D06510" w14:paraId="78DE0E5A" w14:textId="77777777" w:rsidTr="00C02CAC">
        <w:trPr>
          <w:trHeight w:val="567"/>
        </w:trPr>
        <w:tc>
          <w:tcPr>
            <w:tcW w:w="6398" w:type="dxa"/>
            <w:vAlign w:val="center"/>
          </w:tcPr>
          <w:p w14:paraId="46D8B43C" w14:textId="77777777" w:rsidR="000F0CB1" w:rsidRPr="00D06510" w:rsidRDefault="000F0CB1" w:rsidP="00C02CAC">
            <w:pPr>
              <w:rPr>
                <w:rFonts w:eastAsia="Calibri" w:cstheme="minorHAnsi"/>
              </w:rPr>
            </w:pPr>
            <w:r w:rsidRPr="00D06510">
              <w:rPr>
                <w:rFonts w:eastAsia="Calibri" w:cstheme="minorHAnsi"/>
              </w:rPr>
              <w:t>Lights, including brake lights and indicators, are clean and working</w:t>
            </w:r>
          </w:p>
        </w:tc>
        <w:tc>
          <w:tcPr>
            <w:tcW w:w="782" w:type="dxa"/>
          </w:tcPr>
          <w:p w14:paraId="02874B00" w14:textId="77777777" w:rsidR="000F0CB1" w:rsidRPr="00D06510" w:rsidRDefault="000F0CB1" w:rsidP="00C02CAC">
            <w:pPr>
              <w:rPr>
                <w:rFonts w:eastAsia="Calibri" w:cstheme="minorHAnsi"/>
              </w:rPr>
            </w:pPr>
          </w:p>
        </w:tc>
        <w:tc>
          <w:tcPr>
            <w:tcW w:w="784" w:type="dxa"/>
          </w:tcPr>
          <w:p w14:paraId="1B54F361" w14:textId="77777777" w:rsidR="000F0CB1" w:rsidRPr="00D06510" w:rsidRDefault="000F0CB1" w:rsidP="00C02CAC">
            <w:pPr>
              <w:rPr>
                <w:rFonts w:eastAsia="Calibri" w:cstheme="minorHAnsi"/>
              </w:rPr>
            </w:pPr>
          </w:p>
        </w:tc>
        <w:tc>
          <w:tcPr>
            <w:tcW w:w="1954" w:type="dxa"/>
          </w:tcPr>
          <w:p w14:paraId="25098272" w14:textId="77777777" w:rsidR="000F0CB1" w:rsidRPr="00D06510" w:rsidRDefault="000F0CB1" w:rsidP="00C02CAC">
            <w:pPr>
              <w:rPr>
                <w:rFonts w:eastAsia="Calibri" w:cstheme="minorHAnsi"/>
              </w:rPr>
            </w:pPr>
          </w:p>
        </w:tc>
      </w:tr>
      <w:tr w:rsidR="000F0CB1" w:rsidRPr="00D06510" w14:paraId="5EACC8DC" w14:textId="77777777" w:rsidTr="00C02CAC">
        <w:trPr>
          <w:trHeight w:val="567"/>
        </w:trPr>
        <w:tc>
          <w:tcPr>
            <w:tcW w:w="6398" w:type="dxa"/>
            <w:vAlign w:val="center"/>
          </w:tcPr>
          <w:p w14:paraId="79D982B6" w14:textId="77777777" w:rsidR="000F0CB1" w:rsidRPr="00D06510" w:rsidRDefault="000F0CB1" w:rsidP="00C02CAC">
            <w:pPr>
              <w:rPr>
                <w:rFonts w:eastAsia="Calibri" w:cstheme="minorHAnsi"/>
              </w:rPr>
            </w:pPr>
            <w:r w:rsidRPr="00D06510">
              <w:rPr>
                <w:rFonts w:eastAsia="Calibri" w:cstheme="minorHAnsi"/>
              </w:rPr>
              <w:t xml:space="preserve">Tyre pressures, including the spare </w:t>
            </w:r>
          </w:p>
        </w:tc>
        <w:tc>
          <w:tcPr>
            <w:tcW w:w="782" w:type="dxa"/>
          </w:tcPr>
          <w:p w14:paraId="28786F3D" w14:textId="77777777" w:rsidR="000F0CB1" w:rsidRPr="00D06510" w:rsidRDefault="000F0CB1" w:rsidP="00C02CAC">
            <w:pPr>
              <w:rPr>
                <w:rFonts w:eastAsia="Calibri" w:cstheme="minorHAnsi"/>
              </w:rPr>
            </w:pPr>
          </w:p>
        </w:tc>
        <w:tc>
          <w:tcPr>
            <w:tcW w:w="784" w:type="dxa"/>
          </w:tcPr>
          <w:p w14:paraId="2F503906" w14:textId="77777777" w:rsidR="000F0CB1" w:rsidRPr="00D06510" w:rsidRDefault="000F0CB1" w:rsidP="00C02CAC">
            <w:pPr>
              <w:rPr>
                <w:rFonts w:eastAsia="Calibri" w:cstheme="minorHAnsi"/>
              </w:rPr>
            </w:pPr>
          </w:p>
        </w:tc>
        <w:tc>
          <w:tcPr>
            <w:tcW w:w="1954" w:type="dxa"/>
          </w:tcPr>
          <w:p w14:paraId="33A8680F" w14:textId="77777777" w:rsidR="000F0CB1" w:rsidRPr="00D06510" w:rsidRDefault="000F0CB1" w:rsidP="00C02CAC">
            <w:pPr>
              <w:rPr>
                <w:rFonts w:eastAsia="Calibri" w:cstheme="minorHAnsi"/>
              </w:rPr>
            </w:pPr>
          </w:p>
        </w:tc>
      </w:tr>
      <w:tr w:rsidR="000F0CB1" w:rsidRPr="00D06510" w14:paraId="30EDAB04" w14:textId="77777777" w:rsidTr="00C02CAC">
        <w:trPr>
          <w:trHeight w:val="567"/>
        </w:trPr>
        <w:tc>
          <w:tcPr>
            <w:tcW w:w="6398" w:type="dxa"/>
            <w:vAlign w:val="center"/>
          </w:tcPr>
          <w:p w14:paraId="25A28FB8" w14:textId="77777777" w:rsidR="000F0CB1" w:rsidRPr="00D06510" w:rsidRDefault="000F0CB1" w:rsidP="00C02CAC">
            <w:pPr>
              <w:rPr>
                <w:rFonts w:eastAsia="Calibri" w:cstheme="minorHAnsi"/>
              </w:rPr>
            </w:pPr>
            <w:r w:rsidRPr="00D06510">
              <w:rPr>
                <w:rFonts w:eastAsia="Calibri" w:cstheme="minorHAnsi"/>
              </w:rPr>
              <w:t>Tyre tread, including the spare. At least 3.0mm across the centre ¾ is recommended</w:t>
            </w:r>
          </w:p>
        </w:tc>
        <w:tc>
          <w:tcPr>
            <w:tcW w:w="782" w:type="dxa"/>
          </w:tcPr>
          <w:p w14:paraId="6870399E" w14:textId="77777777" w:rsidR="000F0CB1" w:rsidRPr="00D06510" w:rsidRDefault="000F0CB1" w:rsidP="00C02CAC">
            <w:pPr>
              <w:rPr>
                <w:rFonts w:eastAsia="Calibri" w:cstheme="minorHAnsi"/>
              </w:rPr>
            </w:pPr>
          </w:p>
        </w:tc>
        <w:tc>
          <w:tcPr>
            <w:tcW w:w="784" w:type="dxa"/>
          </w:tcPr>
          <w:p w14:paraId="345F4FF2" w14:textId="77777777" w:rsidR="000F0CB1" w:rsidRPr="00D06510" w:rsidRDefault="000F0CB1" w:rsidP="00C02CAC">
            <w:pPr>
              <w:rPr>
                <w:rFonts w:eastAsia="Calibri" w:cstheme="minorHAnsi"/>
              </w:rPr>
            </w:pPr>
          </w:p>
        </w:tc>
        <w:tc>
          <w:tcPr>
            <w:tcW w:w="1954" w:type="dxa"/>
          </w:tcPr>
          <w:p w14:paraId="478ABFD2" w14:textId="77777777" w:rsidR="000F0CB1" w:rsidRPr="00D06510" w:rsidRDefault="000F0CB1" w:rsidP="00C02CAC">
            <w:pPr>
              <w:rPr>
                <w:rFonts w:eastAsia="Calibri" w:cstheme="minorHAnsi"/>
              </w:rPr>
            </w:pPr>
          </w:p>
        </w:tc>
      </w:tr>
      <w:tr w:rsidR="000F0CB1" w:rsidRPr="00D06510" w14:paraId="09F19831" w14:textId="77777777" w:rsidTr="00C02CAC">
        <w:trPr>
          <w:trHeight w:val="567"/>
        </w:trPr>
        <w:tc>
          <w:tcPr>
            <w:tcW w:w="6398" w:type="dxa"/>
            <w:vAlign w:val="center"/>
          </w:tcPr>
          <w:p w14:paraId="28C6761F" w14:textId="77777777" w:rsidR="000F0CB1" w:rsidRPr="00D06510" w:rsidRDefault="000F0CB1" w:rsidP="00C02CAC">
            <w:pPr>
              <w:rPr>
                <w:rFonts w:eastAsia="Calibri" w:cstheme="minorHAnsi"/>
              </w:rPr>
            </w:pPr>
            <w:r w:rsidRPr="00D06510">
              <w:rPr>
                <w:rFonts w:eastAsia="Calibri" w:cstheme="minorHAnsi"/>
              </w:rPr>
              <w:t>Any cuts and bulges on tyres?</w:t>
            </w:r>
          </w:p>
        </w:tc>
        <w:tc>
          <w:tcPr>
            <w:tcW w:w="782" w:type="dxa"/>
          </w:tcPr>
          <w:p w14:paraId="60AE498B" w14:textId="77777777" w:rsidR="000F0CB1" w:rsidRPr="00D06510" w:rsidRDefault="000F0CB1" w:rsidP="00C02CAC">
            <w:pPr>
              <w:rPr>
                <w:rFonts w:eastAsia="Calibri" w:cstheme="minorHAnsi"/>
              </w:rPr>
            </w:pPr>
          </w:p>
        </w:tc>
        <w:tc>
          <w:tcPr>
            <w:tcW w:w="784" w:type="dxa"/>
          </w:tcPr>
          <w:p w14:paraId="194841E0" w14:textId="77777777" w:rsidR="000F0CB1" w:rsidRPr="00D06510" w:rsidRDefault="000F0CB1" w:rsidP="00C02CAC">
            <w:pPr>
              <w:rPr>
                <w:rFonts w:eastAsia="Calibri" w:cstheme="minorHAnsi"/>
              </w:rPr>
            </w:pPr>
          </w:p>
        </w:tc>
        <w:tc>
          <w:tcPr>
            <w:tcW w:w="1954" w:type="dxa"/>
          </w:tcPr>
          <w:p w14:paraId="0413E2D4" w14:textId="77777777" w:rsidR="000F0CB1" w:rsidRPr="00D06510" w:rsidRDefault="000F0CB1" w:rsidP="00C02CAC">
            <w:pPr>
              <w:rPr>
                <w:rFonts w:eastAsia="Calibri" w:cstheme="minorHAnsi"/>
              </w:rPr>
            </w:pPr>
          </w:p>
        </w:tc>
      </w:tr>
      <w:tr w:rsidR="000F0CB1" w:rsidRPr="00D06510" w14:paraId="0794F88C" w14:textId="77777777" w:rsidTr="00C02CAC">
        <w:trPr>
          <w:trHeight w:val="567"/>
        </w:trPr>
        <w:tc>
          <w:tcPr>
            <w:tcW w:w="6398" w:type="dxa"/>
            <w:vAlign w:val="center"/>
          </w:tcPr>
          <w:p w14:paraId="1468339F" w14:textId="77777777" w:rsidR="000F0CB1" w:rsidRPr="00D06510" w:rsidRDefault="000F0CB1" w:rsidP="00C02CAC">
            <w:pPr>
              <w:rPr>
                <w:rFonts w:eastAsia="Calibri" w:cstheme="minorHAnsi"/>
              </w:rPr>
            </w:pPr>
            <w:r w:rsidRPr="00D06510">
              <w:rPr>
                <w:rFonts w:eastAsia="Calibri" w:cstheme="minorHAnsi"/>
              </w:rPr>
              <w:t>Doors open and close properly</w:t>
            </w:r>
          </w:p>
        </w:tc>
        <w:tc>
          <w:tcPr>
            <w:tcW w:w="782" w:type="dxa"/>
          </w:tcPr>
          <w:p w14:paraId="7C91077E" w14:textId="77777777" w:rsidR="000F0CB1" w:rsidRPr="00D06510" w:rsidRDefault="000F0CB1" w:rsidP="00C02CAC">
            <w:pPr>
              <w:rPr>
                <w:rFonts w:eastAsia="Calibri" w:cstheme="minorHAnsi"/>
              </w:rPr>
            </w:pPr>
          </w:p>
        </w:tc>
        <w:tc>
          <w:tcPr>
            <w:tcW w:w="784" w:type="dxa"/>
          </w:tcPr>
          <w:p w14:paraId="62D95778" w14:textId="77777777" w:rsidR="000F0CB1" w:rsidRPr="00D06510" w:rsidRDefault="000F0CB1" w:rsidP="00C02CAC">
            <w:pPr>
              <w:rPr>
                <w:rFonts w:eastAsia="Calibri" w:cstheme="minorHAnsi"/>
              </w:rPr>
            </w:pPr>
          </w:p>
        </w:tc>
        <w:tc>
          <w:tcPr>
            <w:tcW w:w="1954" w:type="dxa"/>
          </w:tcPr>
          <w:p w14:paraId="46FD899C" w14:textId="77777777" w:rsidR="000F0CB1" w:rsidRPr="00D06510" w:rsidRDefault="000F0CB1" w:rsidP="00C02CAC">
            <w:pPr>
              <w:rPr>
                <w:rFonts w:eastAsia="Calibri" w:cstheme="minorHAnsi"/>
              </w:rPr>
            </w:pPr>
          </w:p>
        </w:tc>
      </w:tr>
      <w:tr w:rsidR="000F0CB1" w:rsidRPr="00D06510" w14:paraId="6ED746ED" w14:textId="77777777" w:rsidTr="00C02CAC">
        <w:trPr>
          <w:trHeight w:val="567"/>
        </w:trPr>
        <w:tc>
          <w:tcPr>
            <w:tcW w:w="6398" w:type="dxa"/>
            <w:vAlign w:val="center"/>
          </w:tcPr>
          <w:p w14:paraId="790FC249" w14:textId="77777777" w:rsidR="000F0CB1" w:rsidRPr="00D06510" w:rsidRDefault="000F0CB1" w:rsidP="00C02CAC">
            <w:pPr>
              <w:rPr>
                <w:rFonts w:eastAsia="Calibri" w:cstheme="minorHAnsi"/>
              </w:rPr>
            </w:pPr>
            <w:r w:rsidRPr="00D06510">
              <w:rPr>
                <w:rFonts w:eastAsia="Calibri" w:cstheme="minorHAnsi"/>
              </w:rPr>
              <w:t>Ramp (if fitted) works safely and is securely stowed</w:t>
            </w:r>
          </w:p>
        </w:tc>
        <w:tc>
          <w:tcPr>
            <w:tcW w:w="782" w:type="dxa"/>
          </w:tcPr>
          <w:p w14:paraId="6C9D69E5" w14:textId="77777777" w:rsidR="000F0CB1" w:rsidRPr="00D06510" w:rsidRDefault="000F0CB1" w:rsidP="00C02CAC">
            <w:pPr>
              <w:rPr>
                <w:rFonts w:eastAsia="Calibri" w:cstheme="minorHAnsi"/>
              </w:rPr>
            </w:pPr>
          </w:p>
        </w:tc>
        <w:tc>
          <w:tcPr>
            <w:tcW w:w="784" w:type="dxa"/>
          </w:tcPr>
          <w:p w14:paraId="6DF46E4D" w14:textId="77777777" w:rsidR="000F0CB1" w:rsidRPr="00D06510" w:rsidRDefault="000F0CB1" w:rsidP="00C02CAC">
            <w:pPr>
              <w:rPr>
                <w:rFonts w:eastAsia="Calibri" w:cstheme="minorHAnsi"/>
              </w:rPr>
            </w:pPr>
          </w:p>
        </w:tc>
        <w:tc>
          <w:tcPr>
            <w:tcW w:w="1954" w:type="dxa"/>
          </w:tcPr>
          <w:p w14:paraId="55386068" w14:textId="77777777" w:rsidR="000F0CB1" w:rsidRPr="00D06510" w:rsidRDefault="000F0CB1" w:rsidP="00C02CAC">
            <w:pPr>
              <w:rPr>
                <w:rFonts w:eastAsia="Calibri" w:cstheme="minorHAnsi"/>
              </w:rPr>
            </w:pPr>
          </w:p>
        </w:tc>
      </w:tr>
      <w:tr w:rsidR="000F0CB1" w:rsidRPr="00D06510" w14:paraId="4E7DBE76" w14:textId="77777777" w:rsidTr="00C02CAC">
        <w:trPr>
          <w:trHeight w:val="567"/>
        </w:trPr>
        <w:tc>
          <w:tcPr>
            <w:tcW w:w="6398" w:type="dxa"/>
            <w:vAlign w:val="center"/>
          </w:tcPr>
          <w:p w14:paraId="53C8E76F" w14:textId="77777777" w:rsidR="000F0CB1" w:rsidRPr="00D06510" w:rsidRDefault="000F0CB1" w:rsidP="00C02CAC">
            <w:pPr>
              <w:rPr>
                <w:rFonts w:eastAsia="Calibri" w:cstheme="minorHAnsi"/>
              </w:rPr>
            </w:pPr>
            <w:r w:rsidRPr="00D06510">
              <w:rPr>
                <w:rFonts w:eastAsia="Calibri" w:cstheme="minorHAnsi"/>
              </w:rPr>
              <w:t>Roof Rack is properly fitted, and all luggage is securely held</w:t>
            </w:r>
          </w:p>
        </w:tc>
        <w:tc>
          <w:tcPr>
            <w:tcW w:w="782" w:type="dxa"/>
          </w:tcPr>
          <w:p w14:paraId="5D63788C" w14:textId="77777777" w:rsidR="000F0CB1" w:rsidRPr="00D06510" w:rsidRDefault="000F0CB1" w:rsidP="00C02CAC">
            <w:pPr>
              <w:rPr>
                <w:rFonts w:eastAsia="Calibri" w:cstheme="minorHAnsi"/>
              </w:rPr>
            </w:pPr>
          </w:p>
        </w:tc>
        <w:tc>
          <w:tcPr>
            <w:tcW w:w="784" w:type="dxa"/>
          </w:tcPr>
          <w:p w14:paraId="4C1469ED" w14:textId="77777777" w:rsidR="000F0CB1" w:rsidRPr="00D06510" w:rsidRDefault="000F0CB1" w:rsidP="00C02CAC">
            <w:pPr>
              <w:rPr>
                <w:rFonts w:eastAsia="Calibri" w:cstheme="minorHAnsi"/>
              </w:rPr>
            </w:pPr>
          </w:p>
        </w:tc>
        <w:tc>
          <w:tcPr>
            <w:tcW w:w="1954" w:type="dxa"/>
          </w:tcPr>
          <w:p w14:paraId="4630857C" w14:textId="77777777" w:rsidR="000F0CB1" w:rsidRPr="00D06510" w:rsidRDefault="000F0CB1" w:rsidP="00C02CAC">
            <w:pPr>
              <w:rPr>
                <w:rFonts w:eastAsia="Calibri" w:cstheme="minorHAnsi"/>
              </w:rPr>
            </w:pPr>
          </w:p>
        </w:tc>
      </w:tr>
      <w:tr w:rsidR="000F0CB1" w:rsidRPr="00D06510" w14:paraId="106456F0" w14:textId="77777777" w:rsidTr="00C02CAC">
        <w:trPr>
          <w:trHeight w:val="567"/>
        </w:trPr>
        <w:tc>
          <w:tcPr>
            <w:tcW w:w="6398" w:type="dxa"/>
            <w:vAlign w:val="center"/>
          </w:tcPr>
          <w:p w14:paraId="49009B98" w14:textId="77777777" w:rsidR="000F0CB1" w:rsidRPr="00D06510" w:rsidRDefault="000F0CB1" w:rsidP="00C02CAC">
            <w:pPr>
              <w:rPr>
                <w:rFonts w:eastAsia="Calibri" w:cstheme="minorHAnsi"/>
              </w:rPr>
            </w:pPr>
            <w:r w:rsidRPr="00D06510">
              <w:rPr>
                <w:rFonts w:eastAsia="Calibri" w:cstheme="minorHAnsi"/>
              </w:rPr>
              <w:t>Damage to bodywork or sharp edges</w:t>
            </w:r>
          </w:p>
        </w:tc>
        <w:tc>
          <w:tcPr>
            <w:tcW w:w="782" w:type="dxa"/>
          </w:tcPr>
          <w:p w14:paraId="375DF12F" w14:textId="77777777" w:rsidR="000F0CB1" w:rsidRPr="00D06510" w:rsidRDefault="000F0CB1" w:rsidP="00C02CAC">
            <w:pPr>
              <w:rPr>
                <w:rFonts w:eastAsia="Calibri" w:cstheme="minorHAnsi"/>
              </w:rPr>
            </w:pPr>
          </w:p>
        </w:tc>
        <w:tc>
          <w:tcPr>
            <w:tcW w:w="784" w:type="dxa"/>
          </w:tcPr>
          <w:p w14:paraId="29FA5F2F" w14:textId="77777777" w:rsidR="000F0CB1" w:rsidRPr="00D06510" w:rsidRDefault="000F0CB1" w:rsidP="00C02CAC">
            <w:pPr>
              <w:rPr>
                <w:rFonts w:eastAsia="Calibri" w:cstheme="minorHAnsi"/>
              </w:rPr>
            </w:pPr>
          </w:p>
        </w:tc>
        <w:tc>
          <w:tcPr>
            <w:tcW w:w="1954" w:type="dxa"/>
          </w:tcPr>
          <w:p w14:paraId="05225004" w14:textId="77777777" w:rsidR="000F0CB1" w:rsidRPr="00D06510" w:rsidRDefault="000F0CB1" w:rsidP="00C02CAC">
            <w:pPr>
              <w:rPr>
                <w:rFonts w:eastAsia="Calibri" w:cstheme="minorHAnsi"/>
              </w:rPr>
            </w:pPr>
          </w:p>
        </w:tc>
      </w:tr>
      <w:tr w:rsidR="000F0CB1" w:rsidRPr="00D06510" w14:paraId="249A46B8" w14:textId="77777777" w:rsidTr="00C02CAC">
        <w:trPr>
          <w:trHeight w:val="567"/>
        </w:trPr>
        <w:tc>
          <w:tcPr>
            <w:tcW w:w="6398" w:type="dxa"/>
            <w:vAlign w:val="center"/>
          </w:tcPr>
          <w:p w14:paraId="7467F27A" w14:textId="77777777" w:rsidR="000F0CB1" w:rsidRPr="00D06510" w:rsidRDefault="000F0CB1" w:rsidP="00C02CAC">
            <w:pPr>
              <w:rPr>
                <w:rFonts w:eastAsia="Calibri" w:cstheme="minorHAnsi"/>
              </w:rPr>
            </w:pPr>
            <w:r w:rsidRPr="00D06510">
              <w:rPr>
                <w:rFonts w:eastAsia="Calibri" w:cstheme="minorHAnsi"/>
              </w:rPr>
              <w:t>Fluid Leaks</w:t>
            </w:r>
          </w:p>
        </w:tc>
        <w:tc>
          <w:tcPr>
            <w:tcW w:w="782" w:type="dxa"/>
          </w:tcPr>
          <w:p w14:paraId="52CE227D" w14:textId="77777777" w:rsidR="000F0CB1" w:rsidRPr="00D06510" w:rsidRDefault="000F0CB1" w:rsidP="00C02CAC">
            <w:pPr>
              <w:rPr>
                <w:rFonts w:eastAsia="Calibri" w:cstheme="minorHAnsi"/>
              </w:rPr>
            </w:pPr>
          </w:p>
        </w:tc>
        <w:tc>
          <w:tcPr>
            <w:tcW w:w="784" w:type="dxa"/>
          </w:tcPr>
          <w:p w14:paraId="490DEC1A" w14:textId="77777777" w:rsidR="000F0CB1" w:rsidRPr="00D06510" w:rsidRDefault="000F0CB1" w:rsidP="00C02CAC">
            <w:pPr>
              <w:rPr>
                <w:rFonts w:eastAsia="Calibri" w:cstheme="minorHAnsi"/>
              </w:rPr>
            </w:pPr>
          </w:p>
        </w:tc>
        <w:tc>
          <w:tcPr>
            <w:tcW w:w="1954" w:type="dxa"/>
          </w:tcPr>
          <w:p w14:paraId="3627815B" w14:textId="77777777" w:rsidR="000F0CB1" w:rsidRPr="00D06510" w:rsidRDefault="000F0CB1" w:rsidP="00C02CAC">
            <w:pPr>
              <w:rPr>
                <w:rFonts w:eastAsia="Calibri" w:cstheme="minorHAnsi"/>
              </w:rPr>
            </w:pPr>
          </w:p>
        </w:tc>
      </w:tr>
      <w:tr w:rsidR="000F0CB1" w:rsidRPr="00D06510" w14:paraId="34572EE3" w14:textId="77777777" w:rsidTr="00C02CAC">
        <w:trPr>
          <w:trHeight w:val="567"/>
        </w:trPr>
        <w:tc>
          <w:tcPr>
            <w:tcW w:w="6398" w:type="dxa"/>
            <w:vAlign w:val="center"/>
          </w:tcPr>
          <w:p w14:paraId="4D97BF55" w14:textId="77777777" w:rsidR="000F0CB1" w:rsidRPr="00D06510" w:rsidRDefault="000F0CB1" w:rsidP="00C02CAC">
            <w:pPr>
              <w:rPr>
                <w:rFonts w:eastAsia="Calibri" w:cstheme="minorHAnsi"/>
              </w:rPr>
            </w:pPr>
            <w:r w:rsidRPr="00D06510">
              <w:rPr>
                <w:rFonts w:eastAsia="Calibri" w:cstheme="minorHAnsi"/>
              </w:rPr>
              <w:t>Passenger ramp is working and securely stowed (if fitted)</w:t>
            </w:r>
          </w:p>
        </w:tc>
        <w:tc>
          <w:tcPr>
            <w:tcW w:w="782" w:type="dxa"/>
          </w:tcPr>
          <w:p w14:paraId="51940C73" w14:textId="77777777" w:rsidR="000F0CB1" w:rsidRPr="00D06510" w:rsidRDefault="000F0CB1" w:rsidP="00C02CAC">
            <w:pPr>
              <w:rPr>
                <w:rFonts w:eastAsia="Calibri" w:cstheme="minorHAnsi"/>
              </w:rPr>
            </w:pPr>
          </w:p>
        </w:tc>
        <w:tc>
          <w:tcPr>
            <w:tcW w:w="784" w:type="dxa"/>
          </w:tcPr>
          <w:p w14:paraId="37AE792F" w14:textId="77777777" w:rsidR="000F0CB1" w:rsidRPr="00D06510" w:rsidRDefault="000F0CB1" w:rsidP="00C02CAC">
            <w:pPr>
              <w:rPr>
                <w:rFonts w:eastAsia="Calibri" w:cstheme="minorHAnsi"/>
              </w:rPr>
            </w:pPr>
          </w:p>
        </w:tc>
        <w:tc>
          <w:tcPr>
            <w:tcW w:w="1954" w:type="dxa"/>
          </w:tcPr>
          <w:p w14:paraId="3B6BDF02" w14:textId="77777777" w:rsidR="000F0CB1" w:rsidRPr="00D06510" w:rsidRDefault="000F0CB1" w:rsidP="00C02CAC">
            <w:pPr>
              <w:rPr>
                <w:rFonts w:eastAsia="Calibri" w:cstheme="minorHAnsi"/>
              </w:rPr>
            </w:pPr>
          </w:p>
        </w:tc>
      </w:tr>
    </w:tbl>
    <w:p w14:paraId="0FAE882B" w14:textId="77777777" w:rsidR="000F0CB1" w:rsidRDefault="000F0CB1" w:rsidP="000F0CB1">
      <w:pPr>
        <w:spacing w:after="0"/>
        <w:rPr>
          <w:rFonts w:eastAsia="Calibri" w:cstheme="minorHAnsi"/>
        </w:rPr>
      </w:pPr>
    </w:p>
    <w:tbl>
      <w:tblPr>
        <w:tblStyle w:val="TableGrid2"/>
        <w:tblW w:w="9918" w:type="dxa"/>
        <w:tblLook w:val="04A0" w:firstRow="1" w:lastRow="0" w:firstColumn="1" w:lastColumn="0" w:noHBand="0" w:noVBand="1"/>
      </w:tblPr>
      <w:tblGrid>
        <w:gridCol w:w="6398"/>
        <w:gridCol w:w="782"/>
        <w:gridCol w:w="784"/>
        <w:gridCol w:w="1954"/>
      </w:tblGrid>
      <w:tr w:rsidR="000F0CB1" w:rsidRPr="00D06510" w14:paraId="152BD291" w14:textId="77777777" w:rsidTr="005F21AB">
        <w:tc>
          <w:tcPr>
            <w:tcW w:w="6398" w:type="dxa"/>
            <w:shd w:val="clear" w:color="auto" w:fill="FFFFFF" w:themeFill="background1"/>
          </w:tcPr>
          <w:p w14:paraId="181AF0C1"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Interior Check</w:t>
            </w:r>
          </w:p>
        </w:tc>
        <w:tc>
          <w:tcPr>
            <w:tcW w:w="782" w:type="dxa"/>
            <w:shd w:val="clear" w:color="auto" w:fill="FFFFFF" w:themeFill="background1"/>
          </w:tcPr>
          <w:p w14:paraId="5C92CFF6"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OK</w:t>
            </w:r>
          </w:p>
        </w:tc>
        <w:tc>
          <w:tcPr>
            <w:tcW w:w="784" w:type="dxa"/>
            <w:shd w:val="clear" w:color="auto" w:fill="FFFFFF" w:themeFill="background1"/>
          </w:tcPr>
          <w:p w14:paraId="074104E2"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Not Ok</w:t>
            </w:r>
          </w:p>
        </w:tc>
        <w:tc>
          <w:tcPr>
            <w:tcW w:w="1954" w:type="dxa"/>
            <w:shd w:val="clear" w:color="auto" w:fill="FFFFFF" w:themeFill="background1"/>
          </w:tcPr>
          <w:p w14:paraId="646516E2" w14:textId="77777777" w:rsidR="000F0CB1" w:rsidRPr="00D06510" w:rsidRDefault="000F0CB1" w:rsidP="00C02CAC">
            <w:pPr>
              <w:rPr>
                <w:rFonts w:eastAsia="Calibri" w:cstheme="minorHAnsi"/>
                <w:b/>
                <w:sz w:val="28"/>
                <w:szCs w:val="28"/>
              </w:rPr>
            </w:pPr>
            <w:r w:rsidRPr="00D06510">
              <w:rPr>
                <w:rFonts w:eastAsia="Calibri" w:cstheme="minorHAnsi"/>
                <w:b/>
                <w:sz w:val="28"/>
                <w:szCs w:val="28"/>
              </w:rPr>
              <w:t>Defect Reported to</w:t>
            </w:r>
          </w:p>
        </w:tc>
      </w:tr>
      <w:tr w:rsidR="000F0CB1" w:rsidRPr="00D06510" w14:paraId="73D63760" w14:textId="77777777" w:rsidTr="005F21AB">
        <w:trPr>
          <w:trHeight w:val="567"/>
        </w:trPr>
        <w:tc>
          <w:tcPr>
            <w:tcW w:w="6398" w:type="dxa"/>
            <w:shd w:val="clear" w:color="auto" w:fill="FFFFFF" w:themeFill="background1"/>
            <w:vAlign w:val="center"/>
          </w:tcPr>
          <w:p w14:paraId="4D39BED2" w14:textId="77777777" w:rsidR="000F0CB1" w:rsidRPr="00D06510" w:rsidRDefault="000F0CB1" w:rsidP="00C02CAC">
            <w:pPr>
              <w:rPr>
                <w:rFonts w:eastAsia="Calibri" w:cstheme="minorHAnsi"/>
              </w:rPr>
            </w:pPr>
            <w:r w:rsidRPr="00D06510">
              <w:rPr>
                <w:rFonts w:eastAsia="Calibri" w:cstheme="minorHAnsi"/>
              </w:rPr>
              <w:t>Start Mileage recorded as                                       miles</w:t>
            </w:r>
          </w:p>
        </w:tc>
        <w:tc>
          <w:tcPr>
            <w:tcW w:w="782" w:type="dxa"/>
            <w:shd w:val="clear" w:color="auto" w:fill="FFFFFF" w:themeFill="background1"/>
            <w:vAlign w:val="center"/>
          </w:tcPr>
          <w:p w14:paraId="3B5A5655" w14:textId="77777777" w:rsidR="000F0CB1" w:rsidRPr="00D06510" w:rsidRDefault="000F0CB1" w:rsidP="00C02CAC">
            <w:pPr>
              <w:rPr>
                <w:rFonts w:eastAsia="Calibri" w:cstheme="minorHAnsi"/>
              </w:rPr>
            </w:pPr>
          </w:p>
        </w:tc>
        <w:tc>
          <w:tcPr>
            <w:tcW w:w="784" w:type="dxa"/>
            <w:shd w:val="clear" w:color="auto" w:fill="FFFFFF" w:themeFill="background1"/>
            <w:vAlign w:val="center"/>
          </w:tcPr>
          <w:p w14:paraId="13AEBEC4" w14:textId="77777777" w:rsidR="000F0CB1" w:rsidRPr="00D06510" w:rsidRDefault="000F0CB1" w:rsidP="00C02CAC">
            <w:pPr>
              <w:rPr>
                <w:rFonts w:eastAsia="Calibri" w:cstheme="minorHAnsi"/>
              </w:rPr>
            </w:pPr>
          </w:p>
        </w:tc>
        <w:tc>
          <w:tcPr>
            <w:tcW w:w="1954" w:type="dxa"/>
            <w:shd w:val="clear" w:color="auto" w:fill="FFFFFF" w:themeFill="background1"/>
            <w:vAlign w:val="center"/>
          </w:tcPr>
          <w:p w14:paraId="31D92E69" w14:textId="77777777" w:rsidR="000F0CB1" w:rsidRPr="00D06510" w:rsidRDefault="000F0CB1" w:rsidP="00C02CAC">
            <w:pPr>
              <w:rPr>
                <w:rFonts w:eastAsia="Calibri" w:cstheme="minorHAnsi"/>
              </w:rPr>
            </w:pPr>
          </w:p>
        </w:tc>
      </w:tr>
      <w:tr w:rsidR="000F0CB1" w:rsidRPr="00D06510" w14:paraId="478E3820" w14:textId="77777777" w:rsidTr="00C02CAC">
        <w:trPr>
          <w:trHeight w:val="567"/>
        </w:trPr>
        <w:tc>
          <w:tcPr>
            <w:tcW w:w="6398" w:type="dxa"/>
            <w:vAlign w:val="center"/>
          </w:tcPr>
          <w:p w14:paraId="7C1757C8" w14:textId="77777777" w:rsidR="000F0CB1" w:rsidRPr="00D06510" w:rsidRDefault="000F0CB1" w:rsidP="00C02CAC">
            <w:pPr>
              <w:rPr>
                <w:rFonts w:eastAsia="Calibri" w:cstheme="minorHAnsi"/>
              </w:rPr>
            </w:pPr>
            <w:r w:rsidRPr="00D06510">
              <w:rPr>
                <w:rFonts w:eastAsia="Calibri" w:cstheme="minorHAnsi"/>
              </w:rPr>
              <w:t>End Mileage recorded as                                         miles</w:t>
            </w:r>
          </w:p>
        </w:tc>
        <w:tc>
          <w:tcPr>
            <w:tcW w:w="782" w:type="dxa"/>
            <w:vAlign w:val="center"/>
          </w:tcPr>
          <w:p w14:paraId="268F81E1" w14:textId="77777777" w:rsidR="000F0CB1" w:rsidRPr="00D06510" w:rsidRDefault="000F0CB1" w:rsidP="00C02CAC">
            <w:pPr>
              <w:rPr>
                <w:rFonts w:eastAsia="Calibri" w:cstheme="minorHAnsi"/>
              </w:rPr>
            </w:pPr>
          </w:p>
        </w:tc>
        <w:tc>
          <w:tcPr>
            <w:tcW w:w="784" w:type="dxa"/>
            <w:vAlign w:val="center"/>
          </w:tcPr>
          <w:p w14:paraId="6A764FB4" w14:textId="77777777" w:rsidR="000F0CB1" w:rsidRPr="00D06510" w:rsidRDefault="000F0CB1" w:rsidP="00C02CAC">
            <w:pPr>
              <w:rPr>
                <w:rFonts w:eastAsia="Calibri" w:cstheme="minorHAnsi"/>
              </w:rPr>
            </w:pPr>
          </w:p>
        </w:tc>
        <w:tc>
          <w:tcPr>
            <w:tcW w:w="1954" w:type="dxa"/>
            <w:vAlign w:val="center"/>
          </w:tcPr>
          <w:p w14:paraId="57DCAAB8" w14:textId="77777777" w:rsidR="000F0CB1" w:rsidRPr="00D06510" w:rsidRDefault="000F0CB1" w:rsidP="00C02CAC">
            <w:pPr>
              <w:rPr>
                <w:rFonts w:eastAsia="Calibri" w:cstheme="minorHAnsi"/>
              </w:rPr>
            </w:pPr>
          </w:p>
        </w:tc>
      </w:tr>
      <w:tr w:rsidR="000F0CB1" w:rsidRPr="00D06510" w14:paraId="528CB63B" w14:textId="77777777" w:rsidTr="00C02CAC">
        <w:trPr>
          <w:trHeight w:val="567"/>
        </w:trPr>
        <w:tc>
          <w:tcPr>
            <w:tcW w:w="6398" w:type="dxa"/>
            <w:vAlign w:val="center"/>
          </w:tcPr>
          <w:p w14:paraId="360BF0F4" w14:textId="77777777" w:rsidR="000F0CB1" w:rsidRPr="00D06510" w:rsidRDefault="000F0CB1" w:rsidP="00C02CAC">
            <w:pPr>
              <w:rPr>
                <w:rFonts w:eastAsia="Calibri" w:cstheme="minorHAnsi"/>
              </w:rPr>
            </w:pPr>
            <w:r w:rsidRPr="00D06510">
              <w:rPr>
                <w:rFonts w:eastAsia="Calibri" w:cstheme="minorHAnsi"/>
              </w:rPr>
              <w:t>Mirrors are correctly adjusted, clean and unobstructed</w:t>
            </w:r>
          </w:p>
        </w:tc>
        <w:tc>
          <w:tcPr>
            <w:tcW w:w="782" w:type="dxa"/>
            <w:vAlign w:val="center"/>
          </w:tcPr>
          <w:p w14:paraId="03278581" w14:textId="77777777" w:rsidR="000F0CB1" w:rsidRPr="00D06510" w:rsidRDefault="000F0CB1" w:rsidP="00C02CAC">
            <w:pPr>
              <w:rPr>
                <w:rFonts w:eastAsia="Calibri" w:cstheme="minorHAnsi"/>
              </w:rPr>
            </w:pPr>
          </w:p>
        </w:tc>
        <w:tc>
          <w:tcPr>
            <w:tcW w:w="784" w:type="dxa"/>
            <w:vAlign w:val="center"/>
          </w:tcPr>
          <w:p w14:paraId="1E395692" w14:textId="77777777" w:rsidR="000F0CB1" w:rsidRPr="00D06510" w:rsidRDefault="000F0CB1" w:rsidP="00C02CAC">
            <w:pPr>
              <w:rPr>
                <w:rFonts w:eastAsia="Calibri" w:cstheme="minorHAnsi"/>
              </w:rPr>
            </w:pPr>
          </w:p>
        </w:tc>
        <w:tc>
          <w:tcPr>
            <w:tcW w:w="1954" w:type="dxa"/>
            <w:vAlign w:val="center"/>
          </w:tcPr>
          <w:p w14:paraId="18BAD511" w14:textId="77777777" w:rsidR="000F0CB1" w:rsidRPr="00D06510" w:rsidRDefault="000F0CB1" w:rsidP="00C02CAC">
            <w:pPr>
              <w:rPr>
                <w:rFonts w:eastAsia="Calibri" w:cstheme="minorHAnsi"/>
              </w:rPr>
            </w:pPr>
          </w:p>
        </w:tc>
      </w:tr>
      <w:tr w:rsidR="000F0CB1" w:rsidRPr="00D06510" w14:paraId="095B028F" w14:textId="77777777" w:rsidTr="00C02CAC">
        <w:trPr>
          <w:trHeight w:val="567"/>
        </w:trPr>
        <w:tc>
          <w:tcPr>
            <w:tcW w:w="6398" w:type="dxa"/>
            <w:vAlign w:val="center"/>
          </w:tcPr>
          <w:p w14:paraId="7B37D317" w14:textId="77777777" w:rsidR="000F0CB1" w:rsidRPr="00D06510" w:rsidRDefault="000F0CB1" w:rsidP="00C02CAC">
            <w:pPr>
              <w:rPr>
                <w:rFonts w:eastAsia="Calibri" w:cstheme="minorHAnsi"/>
              </w:rPr>
            </w:pPr>
            <w:r w:rsidRPr="00D06510">
              <w:rPr>
                <w:rFonts w:eastAsia="Calibri" w:cstheme="minorHAnsi"/>
              </w:rPr>
              <w:t>Position and function/purpose of all the dashboard controls</w:t>
            </w:r>
          </w:p>
        </w:tc>
        <w:tc>
          <w:tcPr>
            <w:tcW w:w="782" w:type="dxa"/>
            <w:vAlign w:val="center"/>
          </w:tcPr>
          <w:p w14:paraId="27AA1B82" w14:textId="77777777" w:rsidR="000F0CB1" w:rsidRPr="00D06510" w:rsidRDefault="000F0CB1" w:rsidP="00C02CAC">
            <w:pPr>
              <w:rPr>
                <w:rFonts w:eastAsia="Calibri" w:cstheme="minorHAnsi"/>
              </w:rPr>
            </w:pPr>
          </w:p>
        </w:tc>
        <w:tc>
          <w:tcPr>
            <w:tcW w:w="784" w:type="dxa"/>
            <w:vAlign w:val="center"/>
          </w:tcPr>
          <w:p w14:paraId="43EE1155" w14:textId="77777777" w:rsidR="000F0CB1" w:rsidRPr="00D06510" w:rsidRDefault="000F0CB1" w:rsidP="00C02CAC">
            <w:pPr>
              <w:rPr>
                <w:rFonts w:eastAsia="Calibri" w:cstheme="minorHAnsi"/>
              </w:rPr>
            </w:pPr>
          </w:p>
        </w:tc>
        <w:tc>
          <w:tcPr>
            <w:tcW w:w="1954" w:type="dxa"/>
            <w:vAlign w:val="center"/>
          </w:tcPr>
          <w:p w14:paraId="1F1BD22E" w14:textId="77777777" w:rsidR="000F0CB1" w:rsidRPr="00D06510" w:rsidRDefault="000F0CB1" w:rsidP="00C02CAC">
            <w:pPr>
              <w:rPr>
                <w:rFonts w:eastAsia="Calibri" w:cstheme="minorHAnsi"/>
              </w:rPr>
            </w:pPr>
          </w:p>
        </w:tc>
      </w:tr>
      <w:tr w:rsidR="000F0CB1" w:rsidRPr="00D06510" w14:paraId="5DCB8306" w14:textId="77777777" w:rsidTr="00C02CAC">
        <w:trPr>
          <w:trHeight w:val="567"/>
        </w:trPr>
        <w:tc>
          <w:tcPr>
            <w:tcW w:w="6398" w:type="dxa"/>
            <w:vAlign w:val="center"/>
          </w:tcPr>
          <w:p w14:paraId="037DE53F" w14:textId="77777777" w:rsidR="000F0CB1" w:rsidRPr="00D06510" w:rsidRDefault="000F0CB1" w:rsidP="00C02CAC">
            <w:pPr>
              <w:rPr>
                <w:rFonts w:eastAsia="Calibri" w:cstheme="minorHAnsi"/>
              </w:rPr>
            </w:pPr>
            <w:r w:rsidRPr="00D06510">
              <w:rPr>
                <w:rFonts w:eastAsia="Calibri" w:cstheme="minorHAnsi"/>
              </w:rPr>
              <w:t>Position of driving seat so that all controls can be operated comfortably</w:t>
            </w:r>
          </w:p>
        </w:tc>
        <w:tc>
          <w:tcPr>
            <w:tcW w:w="782" w:type="dxa"/>
            <w:vAlign w:val="center"/>
          </w:tcPr>
          <w:p w14:paraId="0FD04555" w14:textId="77777777" w:rsidR="000F0CB1" w:rsidRPr="00D06510" w:rsidRDefault="000F0CB1" w:rsidP="00C02CAC">
            <w:pPr>
              <w:rPr>
                <w:rFonts w:eastAsia="Calibri" w:cstheme="minorHAnsi"/>
              </w:rPr>
            </w:pPr>
          </w:p>
        </w:tc>
        <w:tc>
          <w:tcPr>
            <w:tcW w:w="784" w:type="dxa"/>
            <w:vAlign w:val="center"/>
          </w:tcPr>
          <w:p w14:paraId="44007E22" w14:textId="77777777" w:rsidR="000F0CB1" w:rsidRPr="00D06510" w:rsidRDefault="000F0CB1" w:rsidP="00C02CAC">
            <w:pPr>
              <w:rPr>
                <w:rFonts w:eastAsia="Calibri" w:cstheme="minorHAnsi"/>
              </w:rPr>
            </w:pPr>
          </w:p>
        </w:tc>
        <w:tc>
          <w:tcPr>
            <w:tcW w:w="1954" w:type="dxa"/>
            <w:vAlign w:val="center"/>
          </w:tcPr>
          <w:p w14:paraId="61F3B74A" w14:textId="77777777" w:rsidR="000F0CB1" w:rsidRPr="00D06510" w:rsidRDefault="000F0CB1" w:rsidP="00C02CAC">
            <w:pPr>
              <w:rPr>
                <w:rFonts w:eastAsia="Calibri" w:cstheme="minorHAnsi"/>
              </w:rPr>
            </w:pPr>
          </w:p>
        </w:tc>
      </w:tr>
      <w:tr w:rsidR="000F0CB1" w:rsidRPr="00D06510" w14:paraId="3AC3D32E" w14:textId="77777777" w:rsidTr="00C02CAC">
        <w:trPr>
          <w:trHeight w:val="567"/>
        </w:trPr>
        <w:tc>
          <w:tcPr>
            <w:tcW w:w="6398" w:type="dxa"/>
            <w:vAlign w:val="center"/>
          </w:tcPr>
          <w:p w14:paraId="636E61A8" w14:textId="77777777" w:rsidR="000F0CB1" w:rsidRPr="00D06510" w:rsidRDefault="000F0CB1" w:rsidP="00C02CAC">
            <w:pPr>
              <w:rPr>
                <w:rFonts w:eastAsia="Calibri" w:cstheme="minorHAnsi"/>
              </w:rPr>
            </w:pPr>
            <w:r w:rsidRPr="00D06510">
              <w:rPr>
                <w:rFonts w:eastAsia="Calibri" w:cstheme="minorHAnsi"/>
              </w:rPr>
              <w:t>Pressure on brake pedal</w:t>
            </w:r>
          </w:p>
        </w:tc>
        <w:tc>
          <w:tcPr>
            <w:tcW w:w="782" w:type="dxa"/>
            <w:vAlign w:val="center"/>
          </w:tcPr>
          <w:p w14:paraId="1CA55A20" w14:textId="77777777" w:rsidR="000F0CB1" w:rsidRPr="00D06510" w:rsidRDefault="000F0CB1" w:rsidP="00C02CAC">
            <w:pPr>
              <w:rPr>
                <w:rFonts w:eastAsia="Calibri" w:cstheme="minorHAnsi"/>
              </w:rPr>
            </w:pPr>
          </w:p>
        </w:tc>
        <w:tc>
          <w:tcPr>
            <w:tcW w:w="784" w:type="dxa"/>
            <w:vAlign w:val="center"/>
          </w:tcPr>
          <w:p w14:paraId="0E7F4D47" w14:textId="77777777" w:rsidR="000F0CB1" w:rsidRPr="00D06510" w:rsidRDefault="000F0CB1" w:rsidP="00C02CAC">
            <w:pPr>
              <w:rPr>
                <w:rFonts w:eastAsia="Calibri" w:cstheme="minorHAnsi"/>
              </w:rPr>
            </w:pPr>
          </w:p>
        </w:tc>
        <w:tc>
          <w:tcPr>
            <w:tcW w:w="1954" w:type="dxa"/>
            <w:vAlign w:val="center"/>
          </w:tcPr>
          <w:p w14:paraId="44C4537E" w14:textId="77777777" w:rsidR="000F0CB1" w:rsidRPr="00D06510" w:rsidRDefault="000F0CB1" w:rsidP="00C02CAC">
            <w:pPr>
              <w:rPr>
                <w:rFonts w:eastAsia="Calibri" w:cstheme="minorHAnsi"/>
              </w:rPr>
            </w:pPr>
          </w:p>
        </w:tc>
      </w:tr>
      <w:tr w:rsidR="000F0CB1" w:rsidRPr="00D06510" w14:paraId="4091F55E" w14:textId="77777777" w:rsidTr="00C02CAC">
        <w:trPr>
          <w:trHeight w:val="567"/>
        </w:trPr>
        <w:tc>
          <w:tcPr>
            <w:tcW w:w="6398" w:type="dxa"/>
            <w:vAlign w:val="center"/>
          </w:tcPr>
          <w:p w14:paraId="05894D5A" w14:textId="77777777" w:rsidR="000F0CB1" w:rsidRPr="00D06510" w:rsidRDefault="000F0CB1" w:rsidP="00C02CAC">
            <w:pPr>
              <w:rPr>
                <w:rFonts w:eastAsia="Calibri" w:cstheme="minorHAnsi"/>
              </w:rPr>
            </w:pPr>
            <w:r w:rsidRPr="00D06510">
              <w:rPr>
                <w:rFonts w:eastAsia="Calibri" w:cstheme="minorHAnsi"/>
              </w:rPr>
              <w:t>Wipers and washers are working properly</w:t>
            </w:r>
          </w:p>
        </w:tc>
        <w:tc>
          <w:tcPr>
            <w:tcW w:w="782" w:type="dxa"/>
            <w:vAlign w:val="center"/>
          </w:tcPr>
          <w:p w14:paraId="7F692DAA" w14:textId="77777777" w:rsidR="000F0CB1" w:rsidRPr="00D06510" w:rsidRDefault="000F0CB1" w:rsidP="00C02CAC">
            <w:pPr>
              <w:rPr>
                <w:rFonts w:eastAsia="Calibri" w:cstheme="minorHAnsi"/>
              </w:rPr>
            </w:pPr>
          </w:p>
        </w:tc>
        <w:tc>
          <w:tcPr>
            <w:tcW w:w="784" w:type="dxa"/>
            <w:vAlign w:val="center"/>
          </w:tcPr>
          <w:p w14:paraId="0109C6E7" w14:textId="77777777" w:rsidR="000F0CB1" w:rsidRPr="00D06510" w:rsidRDefault="000F0CB1" w:rsidP="00C02CAC">
            <w:pPr>
              <w:rPr>
                <w:rFonts w:eastAsia="Calibri" w:cstheme="minorHAnsi"/>
              </w:rPr>
            </w:pPr>
          </w:p>
        </w:tc>
        <w:tc>
          <w:tcPr>
            <w:tcW w:w="1954" w:type="dxa"/>
            <w:vAlign w:val="center"/>
          </w:tcPr>
          <w:p w14:paraId="6F202E02" w14:textId="77777777" w:rsidR="000F0CB1" w:rsidRPr="00D06510" w:rsidRDefault="000F0CB1" w:rsidP="00C02CAC">
            <w:pPr>
              <w:rPr>
                <w:rFonts w:eastAsia="Calibri" w:cstheme="minorHAnsi"/>
              </w:rPr>
            </w:pPr>
          </w:p>
        </w:tc>
      </w:tr>
      <w:tr w:rsidR="000F0CB1" w:rsidRPr="00D06510" w14:paraId="16E7B41A" w14:textId="77777777" w:rsidTr="00C02CAC">
        <w:trPr>
          <w:trHeight w:val="567"/>
        </w:trPr>
        <w:tc>
          <w:tcPr>
            <w:tcW w:w="6398" w:type="dxa"/>
            <w:vAlign w:val="center"/>
          </w:tcPr>
          <w:p w14:paraId="3A7EF915" w14:textId="77777777" w:rsidR="000F0CB1" w:rsidRPr="00D06510" w:rsidRDefault="000F0CB1" w:rsidP="00C02CAC">
            <w:pPr>
              <w:rPr>
                <w:rFonts w:eastAsia="Calibri" w:cstheme="minorHAnsi"/>
              </w:rPr>
            </w:pPr>
            <w:r w:rsidRPr="00D06510">
              <w:rPr>
                <w:rFonts w:eastAsia="Calibri" w:cstheme="minorHAnsi"/>
              </w:rPr>
              <w:t>Fuel level (and type of fuel: diesel or petrol)</w:t>
            </w:r>
          </w:p>
        </w:tc>
        <w:tc>
          <w:tcPr>
            <w:tcW w:w="782" w:type="dxa"/>
            <w:vAlign w:val="center"/>
          </w:tcPr>
          <w:p w14:paraId="34265D9E" w14:textId="77777777" w:rsidR="000F0CB1" w:rsidRPr="00D06510" w:rsidRDefault="000F0CB1" w:rsidP="00C02CAC">
            <w:pPr>
              <w:rPr>
                <w:rFonts w:eastAsia="Calibri" w:cstheme="minorHAnsi"/>
              </w:rPr>
            </w:pPr>
          </w:p>
        </w:tc>
        <w:tc>
          <w:tcPr>
            <w:tcW w:w="784" w:type="dxa"/>
            <w:vAlign w:val="center"/>
          </w:tcPr>
          <w:p w14:paraId="3EE238B6" w14:textId="77777777" w:rsidR="000F0CB1" w:rsidRPr="00D06510" w:rsidRDefault="000F0CB1" w:rsidP="00C02CAC">
            <w:pPr>
              <w:rPr>
                <w:rFonts w:eastAsia="Calibri" w:cstheme="minorHAnsi"/>
              </w:rPr>
            </w:pPr>
          </w:p>
        </w:tc>
        <w:tc>
          <w:tcPr>
            <w:tcW w:w="1954" w:type="dxa"/>
            <w:vAlign w:val="center"/>
          </w:tcPr>
          <w:p w14:paraId="07A66E72" w14:textId="77777777" w:rsidR="000F0CB1" w:rsidRPr="00D06510" w:rsidRDefault="000F0CB1" w:rsidP="00C02CAC">
            <w:pPr>
              <w:rPr>
                <w:rFonts w:eastAsia="Calibri" w:cstheme="minorHAnsi"/>
              </w:rPr>
            </w:pPr>
          </w:p>
        </w:tc>
      </w:tr>
      <w:tr w:rsidR="000F0CB1" w:rsidRPr="00D06510" w14:paraId="2B897B8F" w14:textId="77777777" w:rsidTr="00C02CAC">
        <w:trPr>
          <w:trHeight w:val="567"/>
        </w:trPr>
        <w:tc>
          <w:tcPr>
            <w:tcW w:w="6398" w:type="dxa"/>
            <w:vAlign w:val="center"/>
          </w:tcPr>
          <w:p w14:paraId="51F5151F" w14:textId="77777777" w:rsidR="000F0CB1" w:rsidRPr="00D06510" w:rsidRDefault="000F0CB1" w:rsidP="00C02CAC">
            <w:pPr>
              <w:rPr>
                <w:rFonts w:eastAsia="Calibri" w:cstheme="minorHAnsi"/>
              </w:rPr>
            </w:pPr>
            <w:r w:rsidRPr="00D06510">
              <w:rPr>
                <w:rFonts w:eastAsia="Calibri" w:cstheme="minorHAnsi"/>
              </w:rPr>
              <w:t>Heating and ventilation systems working</w:t>
            </w:r>
          </w:p>
        </w:tc>
        <w:tc>
          <w:tcPr>
            <w:tcW w:w="782" w:type="dxa"/>
            <w:vAlign w:val="center"/>
          </w:tcPr>
          <w:p w14:paraId="423831A2" w14:textId="77777777" w:rsidR="000F0CB1" w:rsidRPr="00D06510" w:rsidRDefault="000F0CB1" w:rsidP="00C02CAC">
            <w:pPr>
              <w:rPr>
                <w:rFonts w:eastAsia="Calibri" w:cstheme="minorHAnsi"/>
              </w:rPr>
            </w:pPr>
          </w:p>
        </w:tc>
        <w:tc>
          <w:tcPr>
            <w:tcW w:w="784" w:type="dxa"/>
            <w:vAlign w:val="center"/>
          </w:tcPr>
          <w:p w14:paraId="00D4F8DC" w14:textId="77777777" w:rsidR="000F0CB1" w:rsidRPr="00D06510" w:rsidRDefault="000F0CB1" w:rsidP="00C02CAC">
            <w:pPr>
              <w:rPr>
                <w:rFonts w:eastAsia="Calibri" w:cstheme="minorHAnsi"/>
              </w:rPr>
            </w:pPr>
          </w:p>
        </w:tc>
        <w:tc>
          <w:tcPr>
            <w:tcW w:w="1954" w:type="dxa"/>
            <w:vAlign w:val="center"/>
          </w:tcPr>
          <w:p w14:paraId="055BBDB5" w14:textId="77777777" w:rsidR="000F0CB1" w:rsidRPr="00D06510" w:rsidRDefault="000F0CB1" w:rsidP="00C02CAC">
            <w:pPr>
              <w:rPr>
                <w:rFonts w:eastAsia="Calibri" w:cstheme="minorHAnsi"/>
              </w:rPr>
            </w:pPr>
          </w:p>
        </w:tc>
      </w:tr>
      <w:tr w:rsidR="000F0CB1" w:rsidRPr="00D06510" w14:paraId="5BAC42E8" w14:textId="77777777" w:rsidTr="00C02CAC">
        <w:trPr>
          <w:trHeight w:val="567"/>
        </w:trPr>
        <w:tc>
          <w:tcPr>
            <w:tcW w:w="6398" w:type="dxa"/>
            <w:vAlign w:val="center"/>
          </w:tcPr>
          <w:p w14:paraId="5455E1C4" w14:textId="77777777" w:rsidR="000F0CB1" w:rsidRPr="00D06510" w:rsidRDefault="000F0CB1" w:rsidP="00C02CAC">
            <w:pPr>
              <w:rPr>
                <w:rFonts w:eastAsia="Calibri" w:cstheme="minorHAnsi"/>
              </w:rPr>
            </w:pPr>
            <w:r w:rsidRPr="00D06510">
              <w:rPr>
                <w:rFonts w:eastAsia="Calibri" w:cstheme="minorHAnsi"/>
              </w:rPr>
              <w:t>All seats are fixed and secure and all seat belts are undamaged and working properly</w:t>
            </w:r>
          </w:p>
        </w:tc>
        <w:tc>
          <w:tcPr>
            <w:tcW w:w="782" w:type="dxa"/>
            <w:vAlign w:val="center"/>
          </w:tcPr>
          <w:p w14:paraId="7DC2FB52" w14:textId="77777777" w:rsidR="000F0CB1" w:rsidRPr="00D06510" w:rsidRDefault="000F0CB1" w:rsidP="00C02CAC">
            <w:pPr>
              <w:rPr>
                <w:rFonts w:eastAsia="Calibri" w:cstheme="minorHAnsi"/>
              </w:rPr>
            </w:pPr>
          </w:p>
        </w:tc>
        <w:tc>
          <w:tcPr>
            <w:tcW w:w="784" w:type="dxa"/>
            <w:vAlign w:val="center"/>
          </w:tcPr>
          <w:p w14:paraId="3C307C83" w14:textId="77777777" w:rsidR="000F0CB1" w:rsidRPr="00D06510" w:rsidRDefault="000F0CB1" w:rsidP="00C02CAC">
            <w:pPr>
              <w:rPr>
                <w:rFonts w:eastAsia="Calibri" w:cstheme="minorHAnsi"/>
              </w:rPr>
            </w:pPr>
          </w:p>
        </w:tc>
        <w:tc>
          <w:tcPr>
            <w:tcW w:w="1954" w:type="dxa"/>
            <w:vAlign w:val="center"/>
          </w:tcPr>
          <w:p w14:paraId="2B259405" w14:textId="77777777" w:rsidR="000F0CB1" w:rsidRPr="00D06510" w:rsidRDefault="000F0CB1" w:rsidP="00C02CAC">
            <w:pPr>
              <w:rPr>
                <w:rFonts w:eastAsia="Calibri" w:cstheme="minorHAnsi"/>
              </w:rPr>
            </w:pPr>
          </w:p>
        </w:tc>
      </w:tr>
      <w:tr w:rsidR="000F0CB1" w:rsidRPr="00D06510" w14:paraId="2A4D9BCF" w14:textId="77777777" w:rsidTr="00C02CAC">
        <w:trPr>
          <w:trHeight w:val="567"/>
        </w:trPr>
        <w:tc>
          <w:tcPr>
            <w:tcW w:w="6398" w:type="dxa"/>
            <w:vAlign w:val="center"/>
          </w:tcPr>
          <w:p w14:paraId="7A8F95DF" w14:textId="77777777" w:rsidR="000F0CB1" w:rsidRPr="00D06510" w:rsidRDefault="000F0CB1" w:rsidP="00C02CAC">
            <w:pPr>
              <w:rPr>
                <w:rFonts w:eastAsia="Calibri" w:cstheme="minorHAnsi"/>
              </w:rPr>
            </w:pPr>
            <w:r w:rsidRPr="00D06510">
              <w:rPr>
                <w:rFonts w:eastAsia="Calibri" w:cstheme="minorHAnsi"/>
              </w:rPr>
              <w:t>Location and contents of first aid kit and fire extinguisher</w:t>
            </w:r>
          </w:p>
        </w:tc>
        <w:tc>
          <w:tcPr>
            <w:tcW w:w="782" w:type="dxa"/>
            <w:vAlign w:val="center"/>
          </w:tcPr>
          <w:p w14:paraId="717572D0" w14:textId="77777777" w:rsidR="000F0CB1" w:rsidRPr="00D06510" w:rsidRDefault="000F0CB1" w:rsidP="00C02CAC">
            <w:pPr>
              <w:rPr>
                <w:rFonts w:eastAsia="Calibri" w:cstheme="minorHAnsi"/>
              </w:rPr>
            </w:pPr>
          </w:p>
        </w:tc>
        <w:tc>
          <w:tcPr>
            <w:tcW w:w="784" w:type="dxa"/>
            <w:vAlign w:val="center"/>
          </w:tcPr>
          <w:p w14:paraId="41C2777E" w14:textId="77777777" w:rsidR="000F0CB1" w:rsidRPr="00D06510" w:rsidRDefault="000F0CB1" w:rsidP="00C02CAC">
            <w:pPr>
              <w:rPr>
                <w:rFonts w:eastAsia="Calibri" w:cstheme="minorHAnsi"/>
              </w:rPr>
            </w:pPr>
          </w:p>
        </w:tc>
        <w:tc>
          <w:tcPr>
            <w:tcW w:w="1954" w:type="dxa"/>
            <w:vAlign w:val="center"/>
          </w:tcPr>
          <w:p w14:paraId="5C6F0632" w14:textId="77777777" w:rsidR="000F0CB1" w:rsidRPr="00D06510" w:rsidRDefault="000F0CB1" w:rsidP="00C02CAC">
            <w:pPr>
              <w:rPr>
                <w:rFonts w:eastAsia="Calibri" w:cstheme="minorHAnsi"/>
              </w:rPr>
            </w:pPr>
          </w:p>
        </w:tc>
      </w:tr>
      <w:tr w:rsidR="000F0CB1" w:rsidRPr="00D06510" w14:paraId="1775CDDB" w14:textId="77777777" w:rsidTr="00C02CAC">
        <w:trPr>
          <w:trHeight w:val="567"/>
        </w:trPr>
        <w:tc>
          <w:tcPr>
            <w:tcW w:w="6398" w:type="dxa"/>
            <w:vAlign w:val="center"/>
          </w:tcPr>
          <w:p w14:paraId="7E5F2066" w14:textId="77777777" w:rsidR="000F0CB1" w:rsidRPr="00D06510" w:rsidRDefault="000F0CB1" w:rsidP="00C02CAC">
            <w:pPr>
              <w:rPr>
                <w:rFonts w:eastAsia="Calibri" w:cstheme="minorHAnsi"/>
              </w:rPr>
            </w:pPr>
            <w:r w:rsidRPr="00D06510">
              <w:rPr>
                <w:rFonts w:eastAsia="Calibri" w:cstheme="minorHAnsi"/>
              </w:rPr>
              <w:t>Relevant paperwork</w:t>
            </w:r>
          </w:p>
        </w:tc>
        <w:tc>
          <w:tcPr>
            <w:tcW w:w="782" w:type="dxa"/>
            <w:vAlign w:val="center"/>
          </w:tcPr>
          <w:p w14:paraId="226ADED8" w14:textId="77777777" w:rsidR="000F0CB1" w:rsidRPr="00D06510" w:rsidRDefault="000F0CB1" w:rsidP="00C02CAC">
            <w:pPr>
              <w:rPr>
                <w:rFonts w:eastAsia="Calibri" w:cstheme="minorHAnsi"/>
              </w:rPr>
            </w:pPr>
          </w:p>
        </w:tc>
        <w:tc>
          <w:tcPr>
            <w:tcW w:w="784" w:type="dxa"/>
            <w:vAlign w:val="center"/>
          </w:tcPr>
          <w:p w14:paraId="78F3CC9F" w14:textId="77777777" w:rsidR="000F0CB1" w:rsidRPr="00D06510" w:rsidRDefault="000F0CB1" w:rsidP="00C02CAC">
            <w:pPr>
              <w:rPr>
                <w:rFonts w:eastAsia="Calibri" w:cstheme="minorHAnsi"/>
              </w:rPr>
            </w:pPr>
          </w:p>
        </w:tc>
        <w:tc>
          <w:tcPr>
            <w:tcW w:w="1954" w:type="dxa"/>
            <w:vAlign w:val="center"/>
          </w:tcPr>
          <w:p w14:paraId="3BFDECE4" w14:textId="77777777" w:rsidR="000F0CB1" w:rsidRPr="00D06510" w:rsidRDefault="000F0CB1" w:rsidP="00C02CAC">
            <w:pPr>
              <w:rPr>
                <w:rFonts w:eastAsia="Calibri" w:cstheme="minorHAnsi"/>
              </w:rPr>
            </w:pPr>
          </w:p>
        </w:tc>
      </w:tr>
      <w:tr w:rsidR="000F0CB1" w:rsidRPr="00D06510" w14:paraId="3464E6D9" w14:textId="77777777" w:rsidTr="00C02CAC">
        <w:trPr>
          <w:trHeight w:val="567"/>
        </w:trPr>
        <w:tc>
          <w:tcPr>
            <w:tcW w:w="6398" w:type="dxa"/>
            <w:vAlign w:val="center"/>
          </w:tcPr>
          <w:p w14:paraId="1D671B09" w14:textId="77777777" w:rsidR="000F0CB1" w:rsidRPr="00D06510" w:rsidRDefault="000F0CB1" w:rsidP="00C02CAC">
            <w:pPr>
              <w:rPr>
                <w:rFonts w:eastAsia="Calibri" w:cstheme="minorHAnsi"/>
              </w:rPr>
            </w:pPr>
            <w:r w:rsidRPr="00D06510">
              <w:rPr>
                <w:rFonts w:eastAsia="Calibri" w:cstheme="minorHAnsi"/>
              </w:rPr>
              <w:t xml:space="preserve">Luggage is securely </w:t>
            </w:r>
            <w:proofErr w:type="gramStart"/>
            <w:r w:rsidRPr="00D06510">
              <w:rPr>
                <w:rFonts w:eastAsia="Calibri" w:cstheme="minorHAnsi"/>
              </w:rPr>
              <w:t>stowed</w:t>
            </w:r>
            <w:proofErr w:type="gramEnd"/>
            <w:r w:rsidRPr="00D06510">
              <w:rPr>
                <w:rFonts w:eastAsia="Calibri" w:cstheme="minorHAnsi"/>
              </w:rPr>
              <w:t xml:space="preserve"> and aisles and exits are clear</w:t>
            </w:r>
          </w:p>
        </w:tc>
        <w:tc>
          <w:tcPr>
            <w:tcW w:w="782" w:type="dxa"/>
            <w:vAlign w:val="center"/>
          </w:tcPr>
          <w:p w14:paraId="1784DEE5" w14:textId="77777777" w:rsidR="000F0CB1" w:rsidRPr="00D06510" w:rsidRDefault="000F0CB1" w:rsidP="00C02CAC">
            <w:pPr>
              <w:rPr>
                <w:rFonts w:eastAsia="Calibri" w:cstheme="minorHAnsi"/>
              </w:rPr>
            </w:pPr>
          </w:p>
        </w:tc>
        <w:tc>
          <w:tcPr>
            <w:tcW w:w="784" w:type="dxa"/>
            <w:vAlign w:val="center"/>
          </w:tcPr>
          <w:p w14:paraId="5F67BAA0" w14:textId="77777777" w:rsidR="000F0CB1" w:rsidRPr="00D06510" w:rsidRDefault="000F0CB1" w:rsidP="00C02CAC">
            <w:pPr>
              <w:rPr>
                <w:rFonts w:eastAsia="Calibri" w:cstheme="minorHAnsi"/>
              </w:rPr>
            </w:pPr>
          </w:p>
        </w:tc>
        <w:tc>
          <w:tcPr>
            <w:tcW w:w="1954" w:type="dxa"/>
            <w:vAlign w:val="center"/>
          </w:tcPr>
          <w:p w14:paraId="296F7840" w14:textId="77777777" w:rsidR="000F0CB1" w:rsidRPr="00D06510" w:rsidRDefault="000F0CB1" w:rsidP="00C02CAC">
            <w:pPr>
              <w:rPr>
                <w:rFonts w:eastAsia="Calibri" w:cstheme="minorHAnsi"/>
              </w:rPr>
            </w:pPr>
          </w:p>
        </w:tc>
      </w:tr>
      <w:tr w:rsidR="000F0CB1" w:rsidRPr="00D06510" w14:paraId="57A9B300" w14:textId="77777777" w:rsidTr="00C02CAC">
        <w:trPr>
          <w:trHeight w:val="567"/>
        </w:trPr>
        <w:tc>
          <w:tcPr>
            <w:tcW w:w="6398" w:type="dxa"/>
            <w:vAlign w:val="center"/>
          </w:tcPr>
          <w:p w14:paraId="1DF8E422" w14:textId="77777777" w:rsidR="000F0CB1" w:rsidRPr="00D06510" w:rsidRDefault="000F0CB1" w:rsidP="00C02CAC">
            <w:pPr>
              <w:rPr>
                <w:rFonts w:eastAsia="Calibri" w:cstheme="minorHAnsi"/>
              </w:rPr>
            </w:pPr>
            <w:r w:rsidRPr="00D06510">
              <w:rPr>
                <w:rFonts w:eastAsia="Calibri" w:cstheme="minorHAnsi"/>
              </w:rPr>
              <w:t>Emergency Equipment (e.g. high visibility jacket, torch, warning triangle, webbing cutter)</w:t>
            </w:r>
          </w:p>
        </w:tc>
        <w:tc>
          <w:tcPr>
            <w:tcW w:w="782" w:type="dxa"/>
            <w:vAlign w:val="center"/>
          </w:tcPr>
          <w:p w14:paraId="7054A2E6" w14:textId="77777777" w:rsidR="000F0CB1" w:rsidRPr="00D06510" w:rsidRDefault="000F0CB1" w:rsidP="00C02CAC">
            <w:pPr>
              <w:rPr>
                <w:rFonts w:eastAsia="Calibri" w:cstheme="minorHAnsi"/>
              </w:rPr>
            </w:pPr>
          </w:p>
        </w:tc>
        <w:tc>
          <w:tcPr>
            <w:tcW w:w="784" w:type="dxa"/>
            <w:vAlign w:val="center"/>
          </w:tcPr>
          <w:p w14:paraId="79FA3462" w14:textId="77777777" w:rsidR="000F0CB1" w:rsidRPr="00D06510" w:rsidRDefault="000F0CB1" w:rsidP="00C02CAC">
            <w:pPr>
              <w:rPr>
                <w:rFonts w:eastAsia="Calibri" w:cstheme="minorHAnsi"/>
              </w:rPr>
            </w:pPr>
          </w:p>
        </w:tc>
        <w:tc>
          <w:tcPr>
            <w:tcW w:w="1954" w:type="dxa"/>
            <w:vAlign w:val="center"/>
          </w:tcPr>
          <w:p w14:paraId="0EB883EC" w14:textId="77777777" w:rsidR="000F0CB1" w:rsidRPr="00D06510" w:rsidRDefault="000F0CB1" w:rsidP="00C02CAC">
            <w:pPr>
              <w:rPr>
                <w:rFonts w:eastAsia="Calibri" w:cstheme="minorHAnsi"/>
              </w:rPr>
            </w:pPr>
          </w:p>
        </w:tc>
      </w:tr>
      <w:tr w:rsidR="000F0CB1" w:rsidRPr="00D06510" w14:paraId="612E0506" w14:textId="77777777" w:rsidTr="00C02CAC">
        <w:trPr>
          <w:trHeight w:val="567"/>
        </w:trPr>
        <w:tc>
          <w:tcPr>
            <w:tcW w:w="6398" w:type="dxa"/>
            <w:vAlign w:val="center"/>
          </w:tcPr>
          <w:p w14:paraId="2444DEAB" w14:textId="77777777" w:rsidR="000F0CB1" w:rsidRPr="00D06510" w:rsidRDefault="000F0CB1" w:rsidP="00C02CAC">
            <w:pPr>
              <w:rPr>
                <w:rFonts w:eastAsia="Calibri" w:cstheme="minorHAnsi"/>
              </w:rPr>
            </w:pPr>
            <w:r w:rsidRPr="00D06510">
              <w:rPr>
                <w:rFonts w:eastAsia="Calibri" w:cstheme="minorHAnsi"/>
              </w:rPr>
              <w:t>All doors are unlocked</w:t>
            </w:r>
          </w:p>
        </w:tc>
        <w:tc>
          <w:tcPr>
            <w:tcW w:w="782" w:type="dxa"/>
            <w:vAlign w:val="center"/>
          </w:tcPr>
          <w:p w14:paraId="011F0D88" w14:textId="77777777" w:rsidR="000F0CB1" w:rsidRPr="00D06510" w:rsidRDefault="000F0CB1" w:rsidP="00C02CAC">
            <w:pPr>
              <w:rPr>
                <w:rFonts w:eastAsia="Calibri" w:cstheme="minorHAnsi"/>
              </w:rPr>
            </w:pPr>
          </w:p>
        </w:tc>
        <w:tc>
          <w:tcPr>
            <w:tcW w:w="784" w:type="dxa"/>
            <w:vAlign w:val="center"/>
          </w:tcPr>
          <w:p w14:paraId="1F56D1DB" w14:textId="77777777" w:rsidR="000F0CB1" w:rsidRPr="00D06510" w:rsidRDefault="000F0CB1" w:rsidP="00C02CAC">
            <w:pPr>
              <w:rPr>
                <w:rFonts w:eastAsia="Calibri" w:cstheme="minorHAnsi"/>
              </w:rPr>
            </w:pPr>
          </w:p>
        </w:tc>
        <w:tc>
          <w:tcPr>
            <w:tcW w:w="1954" w:type="dxa"/>
            <w:vAlign w:val="center"/>
          </w:tcPr>
          <w:p w14:paraId="60BD81EB" w14:textId="77777777" w:rsidR="000F0CB1" w:rsidRPr="00D06510" w:rsidRDefault="000F0CB1" w:rsidP="00C02CAC">
            <w:pPr>
              <w:rPr>
                <w:rFonts w:eastAsia="Calibri" w:cstheme="minorHAnsi"/>
              </w:rPr>
            </w:pPr>
          </w:p>
        </w:tc>
      </w:tr>
      <w:tr w:rsidR="000F0CB1" w:rsidRPr="00D06510" w14:paraId="48DD0E24" w14:textId="77777777" w:rsidTr="00C02CAC">
        <w:trPr>
          <w:trHeight w:val="567"/>
        </w:trPr>
        <w:tc>
          <w:tcPr>
            <w:tcW w:w="6398" w:type="dxa"/>
            <w:vAlign w:val="center"/>
          </w:tcPr>
          <w:p w14:paraId="3D83A7DF" w14:textId="77777777" w:rsidR="000F0CB1" w:rsidRPr="00D06510" w:rsidRDefault="000F0CB1" w:rsidP="00C02CAC">
            <w:pPr>
              <w:rPr>
                <w:rFonts w:eastAsia="Calibri" w:cstheme="minorHAnsi"/>
              </w:rPr>
            </w:pPr>
            <w:r w:rsidRPr="00D06510">
              <w:rPr>
                <w:rFonts w:eastAsia="Calibri" w:cstheme="minorHAnsi"/>
              </w:rPr>
              <w:t>Interior lights are working</w:t>
            </w:r>
          </w:p>
        </w:tc>
        <w:tc>
          <w:tcPr>
            <w:tcW w:w="782" w:type="dxa"/>
            <w:vAlign w:val="center"/>
          </w:tcPr>
          <w:p w14:paraId="7ECBF70A" w14:textId="77777777" w:rsidR="000F0CB1" w:rsidRPr="00D06510" w:rsidRDefault="000F0CB1" w:rsidP="00C02CAC">
            <w:pPr>
              <w:rPr>
                <w:rFonts w:eastAsia="Calibri" w:cstheme="minorHAnsi"/>
              </w:rPr>
            </w:pPr>
          </w:p>
        </w:tc>
        <w:tc>
          <w:tcPr>
            <w:tcW w:w="784" w:type="dxa"/>
            <w:vAlign w:val="center"/>
          </w:tcPr>
          <w:p w14:paraId="71D14373" w14:textId="77777777" w:rsidR="000F0CB1" w:rsidRPr="00D06510" w:rsidRDefault="000F0CB1" w:rsidP="00C02CAC">
            <w:pPr>
              <w:rPr>
                <w:rFonts w:eastAsia="Calibri" w:cstheme="minorHAnsi"/>
              </w:rPr>
            </w:pPr>
          </w:p>
        </w:tc>
        <w:tc>
          <w:tcPr>
            <w:tcW w:w="1954" w:type="dxa"/>
            <w:vAlign w:val="center"/>
          </w:tcPr>
          <w:p w14:paraId="041586B2" w14:textId="77777777" w:rsidR="000F0CB1" w:rsidRPr="00D06510" w:rsidRDefault="000F0CB1" w:rsidP="00C02CAC">
            <w:pPr>
              <w:rPr>
                <w:rFonts w:eastAsia="Calibri" w:cstheme="minorHAnsi"/>
              </w:rPr>
            </w:pPr>
          </w:p>
        </w:tc>
      </w:tr>
      <w:tr w:rsidR="000F0CB1" w:rsidRPr="00D06510" w14:paraId="68DC7C55" w14:textId="77777777" w:rsidTr="00C02CAC">
        <w:trPr>
          <w:trHeight w:val="567"/>
        </w:trPr>
        <w:tc>
          <w:tcPr>
            <w:tcW w:w="6398" w:type="dxa"/>
            <w:vAlign w:val="center"/>
          </w:tcPr>
          <w:p w14:paraId="63744CC0" w14:textId="77777777" w:rsidR="000F0CB1" w:rsidRPr="00D06510" w:rsidRDefault="000F0CB1" w:rsidP="00C02CAC">
            <w:pPr>
              <w:rPr>
                <w:rFonts w:eastAsia="Calibri" w:cstheme="minorHAnsi"/>
              </w:rPr>
            </w:pPr>
            <w:r w:rsidRPr="00D06510">
              <w:rPr>
                <w:rFonts w:eastAsia="Calibri" w:cstheme="minorHAnsi"/>
              </w:rPr>
              <w:t xml:space="preserve">Equipment for wheelchair users (wheelchair tie-downs, passenger safety belts and </w:t>
            </w:r>
            <w:proofErr w:type="gramStart"/>
            <w:r w:rsidRPr="00D06510">
              <w:rPr>
                <w:rFonts w:eastAsia="Calibri" w:cstheme="minorHAnsi"/>
              </w:rPr>
              <w:t>harnesses)is</w:t>
            </w:r>
            <w:proofErr w:type="gramEnd"/>
            <w:r w:rsidRPr="00D06510">
              <w:rPr>
                <w:rFonts w:eastAsia="Calibri" w:cstheme="minorHAnsi"/>
              </w:rPr>
              <w:t xml:space="preserve"> available) if wheelchair passenger is present</w:t>
            </w:r>
          </w:p>
        </w:tc>
        <w:tc>
          <w:tcPr>
            <w:tcW w:w="782" w:type="dxa"/>
            <w:vAlign w:val="center"/>
          </w:tcPr>
          <w:p w14:paraId="7FB13B23" w14:textId="77777777" w:rsidR="000F0CB1" w:rsidRPr="00D06510" w:rsidRDefault="000F0CB1" w:rsidP="00C02CAC">
            <w:pPr>
              <w:rPr>
                <w:rFonts w:eastAsia="Calibri" w:cstheme="minorHAnsi"/>
              </w:rPr>
            </w:pPr>
          </w:p>
        </w:tc>
        <w:tc>
          <w:tcPr>
            <w:tcW w:w="784" w:type="dxa"/>
            <w:vAlign w:val="center"/>
          </w:tcPr>
          <w:p w14:paraId="4D36A24E" w14:textId="77777777" w:rsidR="000F0CB1" w:rsidRPr="00D06510" w:rsidRDefault="000F0CB1" w:rsidP="00C02CAC">
            <w:pPr>
              <w:rPr>
                <w:rFonts w:eastAsia="Calibri" w:cstheme="minorHAnsi"/>
              </w:rPr>
            </w:pPr>
          </w:p>
        </w:tc>
        <w:tc>
          <w:tcPr>
            <w:tcW w:w="1954" w:type="dxa"/>
            <w:vAlign w:val="center"/>
          </w:tcPr>
          <w:p w14:paraId="43FD5617" w14:textId="77777777" w:rsidR="000F0CB1" w:rsidRPr="00D06510" w:rsidRDefault="000F0CB1" w:rsidP="00C02CAC">
            <w:pPr>
              <w:rPr>
                <w:rFonts w:eastAsia="Calibri" w:cstheme="minorHAnsi"/>
              </w:rPr>
            </w:pPr>
          </w:p>
        </w:tc>
      </w:tr>
      <w:tr w:rsidR="000F0CB1" w:rsidRPr="00D06510" w14:paraId="351A439A" w14:textId="77777777" w:rsidTr="00C02CAC">
        <w:trPr>
          <w:trHeight w:val="567"/>
        </w:trPr>
        <w:tc>
          <w:tcPr>
            <w:tcW w:w="6398" w:type="dxa"/>
            <w:vAlign w:val="center"/>
          </w:tcPr>
          <w:p w14:paraId="6D9AA9C2" w14:textId="77777777" w:rsidR="000F0CB1" w:rsidRPr="00D06510" w:rsidRDefault="000F0CB1" w:rsidP="00C02CAC">
            <w:pPr>
              <w:rPr>
                <w:rFonts w:eastAsia="Calibri" w:cstheme="minorHAnsi"/>
              </w:rPr>
            </w:pPr>
            <w:r w:rsidRPr="00D06510">
              <w:rPr>
                <w:rFonts w:eastAsia="Calibri" w:cstheme="minorHAnsi"/>
              </w:rPr>
              <w:t>No warning lights lit on dashboard</w:t>
            </w:r>
          </w:p>
        </w:tc>
        <w:tc>
          <w:tcPr>
            <w:tcW w:w="782" w:type="dxa"/>
            <w:vAlign w:val="center"/>
          </w:tcPr>
          <w:p w14:paraId="616F725B" w14:textId="77777777" w:rsidR="000F0CB1" w:rsidRPr="00D06510" w:rsidRDefault="000F0CB1" w:rsidP="00C02CAC">
            <w:pPr>
              <w:rPr>
                <w:rFonts w:eastAsia="Calibri" w:cstheme="minorHAnsi"/>
              </w:rPr>
            </w:pPr>
          </w:p>
        </w:tc>
        <w:tc>
          <w:tcPr>
            <w:tcW w:w="784" w:type="dxa"/>
            <w:vAlign w:val="center"/>
          </w:tcPr>
          <w:p w14:paraId="0B830912" w14:textId="77777777" w:rsidR="000F0CB1" w:rsidRPr="00D06510" w:rsidRDefault="000F0CB1" w:rsidP="00C02CAC">
            <w:pPr>
              <w:rPr>
                <w:rFonts w:eastAsia="Calibri" w:cstheme="minorHAnsi"/>
              </w:rPr>
            </w:pPr>
          </w:p>
        </w:tc>
        <w:tc>
          <w:tcPr>
            <w:tcW w:w="1954" w:type="dxa"/>
            <w:vAlign w:val="center"/>
          </w:tcPr>
          <w:p w14:paraId="3CFF9C41" w14:textId="77777777" w:rsidR="000F0CB1" w:rsidRPr="00D06510" w:rsidRDefault="000F0CB1" w:rsidP="00C02CAC">
            <w:pPr>
              <w:rPr>
                <w:rFonts w:eastAsia="Calibri" w:cstheme="minorHAnsi"/>
              </w:rPr>
            </w:pPr>
          </w:p>
        </w:tc>
      </w:tr>
    </w:tbl>
    <w:p w14:paraId="5F58FABB" w14:textId="77777777" w:rsidR="000F0CB1" w:rsidRPr="00D06510" w:rsidRDefault="000F0CB1" w:rsidP="000F0CB1">
      <w:pPr>
        <w:rPr>
          <w:rFonts w:eastAsia="Calibri" w:cstheme="minorHAnsi"/>
        </w:rPr>
      </w:pPr>
    </w:p>
    <w:p w14:paraId="7397CD45" w14:textId="77777777" w:rsidR="000F0CB1" w:rsidRPr="00D06510" w:rsidRDefault="000F0CB1" w:rsidP="000F0CB1">
      <w:pPr>
        <w:rPr>
          <w:rFonts w:eastAsia="Calibri" w:cstheme="minorHAnsi"/>
        </w:rPr>
      </w:pPr>
      <w:r w:rsidRPr="00D06510">
        <w:rPr>
          <w:rFonts w:eastAsia="Calibri" w:cstheme="minorHAnsi"/>
        </w:rPr>
        <w:t>Signed ………………………………………………………………………………………………</w:t>
      </w:r>
      <w:proofErr w:type="gramStart"/>
      <w:r w:rsidRPr="00D06510">
        <w:rPr>
          <w:rFonts w:eastAsia="Calibri" w:cstheme="minorHAnsi"/>
        </w:rPr>
        <w:t>…..</w:t>
      </w:r>
      <w:proofErr w:type="gramEnd"/>
      <w:r w:rsidRPr="00D06510">
        <w:rPr>
          <w:rFonts w:eastAsia="Calibri" w:cstheme="minorHAnsi"/>
        </w:rPr>
        <w:tab/>
      </w:r>
      <w:r w:rsidRPr="00D06510">
        <w:rPr>
          <w:rFonts w:eastAsia="Calibri" w:cstheme="minorHAnsi"/>
        </w:rPr>
        <w:tab/>
        <w:t>Date ………………………………</w:t>
      </w:r>
    </w:p>
    <w:p w14:paraId="21AABB24" w14:textId="77777777" w:rsidR="000F0CB1" w:rsidRPr="00D06510" w:rsidRDefault="000F0CB1" w:rsidP="000F0CB1">
      <w:pPr>
        <w:rPr>
          <w:rFonts w:eastAsia="Calibri" w:cstheme="minorHAnsi"/>
        </w:rPr>
      </w:pPr>
    </w:p>
    <w:p w14:paraId="2DDA1D49" w14:textId="77777777" w:rsidR="000F0CB1" w:rsidRPr="00D06510" w:rsidRDefault="000F0CB1" w:rsidP="000F0CB1">
      <w:pPr>
        <w:rPr>
          <w:rFonts w:eastAsia="Calibri" w:cstheme="minorHAnsi"/>
        </w:rPr>
      </w:pPr>
      <w:r w:rsidRPr="00D06510">
        <w:rPr>
          <w:rFonts w:eastAsia="Calibri" w:cstheme="minorHAnsi"/>
        </w:rPr>
        <w:t>Print Name ………………………………………………………………………………………</w:t>
      </w:r>
      <w:proofErr w:type="gramStart"/>
      <w:r w:rsidRPr="00D06510">
        <w:rPr>
          <w:rFonts w:eastAsia="Calibri" w:cstheme="minorHAnsi"/>
        </w:rPr>
        <w:t>…..</w:t>
      </w:r>
      <w:proofErr w:type="gramEnd"/>
    </w:p>
    <w:tbl>
      <w:tblPr>
        <w:tblStyle w:val="TableGrid2"/>
        <w:tblW w:w="9918" w:type="dxa"/>
        <w:tblLook w:val="04A0" w:firstRow="1" w:lastRow="0" w:firstColumn="1" w:lastColumn="0" w:noHBand="0" w:noVBand="1"/>
      </w:tblPr>
      <w:tblGrid>
        <w:gridCol w:w="6398"/>
        <w:gridCol w:w="782"/>
        <w:gridCol w:w="784"/>
        <w:gridCol w:w="1954"/>
      </w:tblGrid>
      <w:tr w:rsidR="00867D73" w:rsidRPr="00D06510" w14:paraId="7464C93F" w14:textId="77777777" w:rsidTr="00C02CAC">
        <w:tc>
          <w:tcPr>
            <w:tcW w:w="6398" w:type="dxa"/>
            <w:shd w:val="clear" w:color="auto" w:fill="FFFFFF" w:themeFill="background1"/>
          </w:tcPr>
          <w:p w14:paraId="04AC81E8" w14:textId="587C9BBD" w:rsidR="00867D73" w:rsidRPr="00D06510" w:rsidRDefault="00867D73" w:rsidP="00C02CAC">
            <w:pPr>
              <w:rPr>
                <w:rFonts w:eastAsia="Calibri" w:cstheme="minorHAnsi"/>
                <w:b/>
                <w:sz w:val="28"/>
                <w:szCs w:val="28"/>
              </w:rPr>
            </w:pPr>
            <w:r>
              <w:rPr>
                <w:rFonts w:eastAsia="Calibri" w:cstheme="minorHAnsi"/>
                <w:b/>
                <w:sz w:val="28"/>
                <w:szCs w:val="28"/>
              </w:rPr>
              <w:t>Trailer</w:t>
            </w:r>
            <w:r w:rsidRPr="00D06510">
              <w:rPr>
                <w:rFonts w:eastAsia="Calibri" w:cstheme="minorHAnsi"/>
                <w:b/>
                <w:sz w:val="28"/>
                <w:szCs w:val="28"/>
              </w:rPr>
              <w:t xml:space="preserve"> Check</w:t>
            </w:r>
            <w:r w:rsidR="001360E1">
              <w:rPr>
                <w:rFonts w:eastAsia="Calibri" w:cstheme="minorHAnsi"/>
                <w:b/>
                <w:sz w:val="28"/>
                <w:szCs w:val="28"/>
              </w:rPr>
              <w:t xml:space="preserve"> (if applicable)</w:t>
            </w:r>
          </w:p>
        </w:tc>
        <w:tc>
          <w:tcPr>
            <w:tcW w:w="782" w:type="dxa"/>
            <w:shd w:val="clear" w:color="auto" w:fill="FFFFFF" w:themeFill="background1"/>
          </w:tcPr>
          <w:p w14:paraId="69005102" w14:textId="77777777" w:rsidR="00867D73" w:rsidRPr="00D06510" w:rsidRDefault="00867D73" w:rsidP="00C02CAC">
            <w:pPr>
              <w:rPr>
                <w:rFonts w:eastAsia="Calibri" w:cstheme="minorHAnsi"/>
                <w:b/>
                <w:sz w:val="28"/>
                <w:szCs w:val="28"/>
              </w:rPr>
            </w:pPr>
            <w:r w:rsidRPr="00D06510">
              <w:rPr>
                <w:rFonts w:eastAsia="Calibri" w:cstheme="minorHAnsi"/>
                <w:b/>
                <w:sz w:val="28"/>
                <w:szCs w:val="28"/>
              </w:rPr>
              <w:t>OK</w:t>
            </w:r>
          </w:p>
        </w:tc>
        <w:tc>
          <w:tcPr>
            <w:tcW w:w="784" w:type="dxa"/>
            <w:shd w:val="clear" w:color="auto" w:fill="FFFFFF" w:themeFill="background1"/>
          </w:tcPr>
          <w:p w14:paraId="4C30AE9D" w14:textId="77777777" w:rsidR="00867D73" w:rsidRPr="00D06510" w:rsidRDefault="00867D73" w:rsidP="00C02CAC">
            <w:pPr>
              <w:rPr>
                <w:rFonts w:eastAsia="Calibri" w:cstheme="minorHAnsi"/>
                <w:b/>
                <w:sz w:val="28"/>
                <w:szCs w:val="28"/>
              </w:rPr>
            </w:pPr>
            <w:r w:rsidRPr="00D06510">
              <w:rPr>
                <w:rFonts w:eastAsia="Calibri" w:cstheme="minorHAnsi"/>
                <w:b/>
                <w:sz w:val="28"/>
                <w:szCs w:val="28"/>
              </w:rPr>
              <w:t>Not Ok</w:t>
            </w:r>
          </w:p>
        </w:tc>
        <w:tc>
          <w:tcPr>
            <w:tcW w:w="1954" w:type="dxa"/>
            <w:shd w:val="clear" w:color="auto" w:fill="FFFFFF" w:themeFill="background1"/>
          </w:tcPr>
          <w:p w14:paraId="02A7A4AA" w14:textId="77777777" w:rsidR="00867D73" w:rsidRPr="00D06510" w:rsidRDefault="00867D73" w:rsidP="00C02CAC">
            <w:pPr>
              <w:rPr>
                <w:rFonts w:eastAsia="Calibri" w:cstheme="minorHAnsi"/>
                <w:b/>
                <w:sz w:val="28"/>
                <w:szCs w:val="28"/>
              </w:rPr>
            </w:pPr>
            <w:r w:rsidRPr="00D06510">
              <w:rPr>
                <w:rFonts w:eastAsia="Calibri" w:cstheme="minorHAnsi"/>
                <w:b/>
                <w:sz w:val="28"/>
                <w:szCs w:val="28"/>
              </w:rPr>
              <w:t>Defect Reported to</w:t>
            </w:r>
          </w:p>
        </w:tc>
      </w:tr>
      <w:tr w:rsidR="00867D73" w:rsidRPr="00D06510" w14:paraId="66950ECA" w14:textId="77777777" w:rsidTr="00C02CAC">
        <w:trPr>
          <w:trHeight w:val="567"/>
        </w:trPr>
        <w:tc>
          <w:tcPr>
            <w:tcW w:w="6398" w:type="dxa"/>
            <w:shd w:val="clear" w:color="auto" w:fill="FFFFFF" w:themeFill="background1"/>
            <w:vAlign w:val="center"/>
          </w:tcPr>
          <w:p w14:paraId="59897EA2" w14:textId="0593C64D" w:rsidR="00867D73" w:rsidRPr="00D06510" w:rsidRDefault="00867D73" w:rsidP="00C02CAC">
            <w:pPr>
              <w:rPr>
                <w:rFonts w:eastAsia="Calibri" w:cstheme="minorHAnsi"/>
              </w:rPr>
            </w:pPr>
            <w:r w:rsidRPr="00D06510">
              <w:rPr>
                <w:rFonts w:eastAsia="Calibri" w:cstheme="minorHAnsi"/>
              </w:rPr>
              <w:t>Tyre pressures</w:t>
            </w:r>
            <w:r>
              <w:rPr>
                <w:rFonts w:eastAsia="Calibri" w:cstheme="minorHAnsi"/>
              </w:rPr>
              <w:t xml:space="preserve"> on </w:t>
            </w:r>
            <w:r w:rsidR="001360E1">
              <w:rPr>
                <w:rFonts w:eastAsia="Calibri" w:cstheme="minorHAnsi"/>
              </w:rPr>
              <w:t>the</w:t>
            </w:r>
            <w:r>
              <w:rPr>
                <w:rFonts w:eastAsia="Calibri" w:cstheme="minorHAnsi"/>
              </w:rPr>
              <w:t xml:space="preserve"> trailer </w:t>
            </w:r>
          </w:p>
        </w:tc>
        <w:tc>
          <w:tcPr>
            <w:tcW w:w="782" w:type="dxa"/>
            <w:shd w:val="clear" w:color="auto" w:fill="FFFFFF" w:themeFill="background1"/>
            <w:vAlign w:val="center"/>
          </w:tcPr>
          <w:p w14:paraId="0ACBEA4A" w14:textId="77777777" w:rsidR="00867D73" w:rsidRPr="00D06510" w:rsidRDefault="00867D73" w:rsidP="00C02CAC">
            <w:pPr>
              <w:rPr>
                <w:rFonts w:eastAsia="Calibri" w:cstheme="minorHAnsi"/>
              </w:rPr>
            </w:pPr>
          </w:p>
        </w:tc>
        <w:tc>
          <w:tcPr>
            <w:tcW w:w="784" w:type="dxa"/>
            <w:shd w:val="clear" w:color="auto" w:fill="FFFFFF" w:themeFill="background1"/>
            <w:vAlign w:val="center"/>
          </w:tcPr>
          <w:p w14:paraId="4BE7DFC4" w14:textId="77777777" w:rsidR="00867D73" w:rsidRPr="00D06510" w:rsidRDefault="00867D73" w:rsidP="00C02CAC">
            <w:pPr>
              <w:rPr>
                <w:rFonts w:eastAsia="Calibri" w:cstheme="minorHAnsi"/>
              </w:rPr>
            </w:pPr>
          </w:p>
        </w:tc>
        <w:tc>
          <w:tcPr>
            <w:tcW w:w="1954" w:type="dxa"/>
            <w:shd w:val="clear" w:color="auto" w:fill="FFFFFF" w:themeFill="background1"/>
            <w:vAlign w:val="center"/>
          </w:tcPr>
          <w:p w14:paraId="1980359A" w14:textId="77777777" w:rsidR="00867D73" w:rsidRPr="00D06510" w:rsidRDefault="00867D73" w:rsidP="00C02CAC">
            <w:pPr>
              <w:rPr>
                <w:rFonts w:eastAsia="Calibri" w:cstheme="minorHAnsi"/>
              </w:rPr>
            </w:pPr>
          </w:p>
        </w:tc>
      </w:tr>
      <w:tr w:rsidR="00867D73" w:rsidRPr="00D06510" w14:paraId="536D1BD1" w14:textId="77777777" w:rsidTr="00C02CAC">
        <w:trPr>
          <w:trHeight w:val="567"/>
        </w:trPr>
        <w:tc>
          <w:tcPr>
            <w:tcW w:w="6398" w:type="dxa"/>
            <w:vAlign w:val="center"/>
          </w:tcPr>
          <w:p w14:paraId="004B3C5F" w14:textId="09F81E88" w:rsidR="001360E1" w:rsidRDefault="001360E1" w:rsidP="00C02CAC">
            <w:pPr>
              <w:rPr>
                <w:rFonts w:eastAsia="Calibri" w:cstheme="minorHAnsi"/>
              </w:rPr>
            </w:pPr>
            <w:r w:rsidRPr="00D06510">
              <w:rPr>
                <w:rFonts w:eastAsia="Calibri" w:cstheme="minorHAnsi"/>
              </w:rPr>
              <w:t>Tyre tread</w:t>
            </w:r>
            <w:r>
              <w:rPr>
                <w:rFonts w:eastAsia="Calibri" w:cstheme="minorHAnsi"/>
              </w:rPr>
              <w:t xml:space="preserve"> on the trailer.</w:t>
            </w:r>
          </w:p>
          <w:p w14:paraId="7F653DE9" w14:textId="7F9488A6" w:rsidR="00867D73" w:rsidRPr="00D06510" w:rsidRDefault="001360E1" w:rsidP="00C02CAC">
            <w:pPr>
              <w:rPr>
                <w:rFonts w:eastAsia="Calibri" w:cstheme="minorHAnsi"/>
              </w:rPr>
            </w:pPr>
            <w:r w:rsidRPr="00D06510">
              <w:rPr>
                <w:rFonts w:eastAsia="Calibri" w:cstheme="minorHAnsi"/>
              </w:rPr>
              <w:t>At least 3.0mm across the centre ¾ is recommended</w:t>
            </w:r>
          </w:p>
        </w:tc>
        <w:tc>
          <w:tcPr>
            <w:tcW w:w="782" w:type="dxa"/>
            <w:vAlign w:val="center"/>
          </w:tcPr>
          <w:p w14:paraId="6A050E60" w14:textId="77777777" w:rsidR="00867D73" w:rsidRPr="00D06510" w:rsidRDefault="00867D73" w:rsidP="00C02CAC">
            <w:pPr>
              <w:rPr>
                <w:rFonts w:eastAsia="Calibri" w:cstheme="minorHAnsi"/>
              </w:rPr>
            </w:pPr>
          </w:p>
        </w:tc>
        <w:tc>
          <w:tcPr>
            <w:tcW w:w="784" w:type="dxa"/>
            <w:vAlign w:val="center"/>
          </w:tcPr>
          <w:p w14:paraId="5F056718" w14:textId="77777777" w:rsidR="00867D73" w:rsidRPr="00D06510" w:rsidRDefault="00867D73" w:rsidP="00C02CAC">
            <w:pPr>
              <w:rPr>
                <w:rFonts w:eastAsia="Calibri" w:cstheme="minorHAnsi"/>
              </w:rPr>
            </w:pPr>
          </w:p>
        </w:tc>
        <w:tc>
          <w:tcPr>
            <w:tcW w:w="1954" w:type="dxa"/>
            <w:vAlign w:val="center"/>
          </w:tcPr>
          <w:p w14:paraId="6D50E4F9" w14:textId="77777777" w:rsidR="00867D73" w:rsidRPr="00D06510" w:rsidRDefault="00867D73" w:rsidP="00C02CAC">
            <w:pPr>
              <w:rPr>
                <w:rFonts w:eastAsia="Calibri" w:cstheme="minorHAnsi"/>
              </w:rPr>
            </w:pPr>
          </w:p>
        </w:tc>
      </w:tr>
      <w:tr w:rsidR="00867D73" w:rsidRPr="00D06510" w14:paraId="3BAF01DF" w14:textId="77777777" w:rsidTr="00C02CAC">
        <w:trPr>
          <w:trHeight w:val="567"/>
        </w:trPr>
        <w:tc>
          <w:tcPr>
            <w:tcW w:w="6398" w:type="dxa"/>
            <w:vAlign w:val="center"/>
          </w:tcPr>
          <w:p w14:paraId="1BD10867" w14:textId="48E9F4E2" w:rsidR="00867D73" w:rsidRPr="00D06510" w:rsidRDefault="001360E1" w:rsidP="00C02CAC">
            <w:pPr>
              <w:rPr>
                <w:rFonts w:eastAsia="Calibri" w:cstheme="minorHAnsi"/>
              </w:rPr>
            </w:pPr>
            <w:r>
              <w:rPr>
                <w:rFonts w:eastAsia="Calibri" w:cstheme="minorHAnsi"/>
              </w:rPr>
              <w:t>Trailer brake lights and indicators work</w:t>
            </w:r>
          </w:p>
        </w:tc>
        <w:tc>
          <w:tcPr>
            <w:tcW w:w="782" w:type="dxa"/>
            <w:vAlign w:val="center"/>
          </w:tcPr>
          <w:p w14:paraId="3D3C2B57" w14:textId="77777777" w:rsidR="00867D73" w:rsidRPr="00D06510" w:rsidRDefault="00867D73" w:rsidP="00C02CAC">
            <w:pPr>
              <w:rPr>
                <w:rFonts w:eastAsia="Calibri" w:cstheme="minorHAnsi"/>
              </w:rPr>
            </w:pPr>
          </w:p>
        </w:tc>
        <w:tc>
          <w:tcPr>
            <w:tcW w:w="784" w:type="dxa"/>
            <w:vAlign w:val="center"/>
          </w:tcPr>
          <w:p w14:paraId="48576CDD" w14:textId="77777777" w:rsidR="00867D73" w:rsidRPr="00D06510" w:rsidRDefault="00867D73" w:rsidP="00C02CAC">
            <w:pPr>
              <w:rPr>
                <w:rFonts w:eastAsia="Calibri" w:cstheme="minorHAnsi"/>
              </w:rPr>
            </w:pPr>
          </w:p>
        </w:tc>
        <w:tc>
          <w:tcPr>
            <w:tcW w:w="1954" w:type="dxa"/>
            <w:vAlign w:val="center"/>
          </w:tcPr>
          <w:p w14:paraId="5CF84655" w14:textId="77777777" w:rsidR="00867D73" w:rsidRPr="00D06510" w:rsidRDefault="00867D73" w:rsidP="00C02CAC">
            <w:pPr>
              <w:rPr>
                <w:rFonts w:eastAsia="Calibri" w:cstheme="minorHAnsi"/>
              </w:rPr>
            </w:pPr>
          </w:p>
        </w:tc>
      </w:tr>
      <w:tr w:rsidR="00867D73" w:rsidRPr="00D06510" w14:paraId="53BC84E7" w14:textId="77777777" w:rsidTr="00C02CAC">
        <w:trPr>
          <w:trHeight w:val="567"/>
        </w:trPr>
        <w:tc>
          <w:tcPr>
            <w:tcW w:w="6398" w:type="dxa"/>
            <w:vAlign w:val="center"/>
          </w:tcPr>
          <w:p w14:paraId="43E79D6E" w14:textId="78927A22" w:rsidR="00867D73" w:rsidRPr="00D06510" w:rsidRDefault="001360E1" w:rsidP="00C02CAC">
            <w:pPr>
              <w:rPr>
                <w:rFonts w:eastAsia="Calibri" w:cstheme="minorHAnsi"/>
              </w:rPr>
            </w:pPr>
            <w:r>
              <w:rPr>
                <w:rFonts w:eastAsia="Calibri" w:cstheme="minorHAnsi"/>
              </w:rPr>
              <w:t>Trailer is properly fitted including cover and all luggage is securely held</w:t>
            </w:r>
          </w:p>
        </w:tc>
        <w:tc>
          <w:tcPr>
            <w:tcW w:w="782" w:type="dxa"/>
            <w:vAlign w:val="center"/>
          </w:tcPr>
          <w:p w14:paraId="278F6180" w14:textId="77777777" w:rsidR="00867D73" w:rsidRPr="00D06510" w:rsidRDefault="00867D73" w:rsidP="00C02CAC">
            <w:pPr>
              <w:rPr>
                <w:rFonts w:eastAsia="Calibri" w:cstheme="minorHAnsi"/>
              </w:rPr>
            </w:pPr>
          </w:p>
        </w:tc>
        <w:tc>
          <w:tcPr>
            <w:tcW w:w="784" w:type="dxa"/>
            <w:vAlign w:val="center"/>
          </w:tcPr>
          <w:p w14:paraId="429C2B7D" w14:textId="77777777" w:rsidR="00867D73" w:rsidRPr="00D06510" w:rsidRDefault="00867D73" w:rsidP="00C02CAC">
            <w:pPr>
              <w:rPr>
                <w:rFonts w:eastAsia="Calibri" w:cstheme="minorHAnsi"/>
              </w:rPr>
            </w:pPr>
          </w:p>
        </w:tc>
        <w:tc>
          <w:tcPr>
            <w:tcW w:w="1954" w:type="dxa"/>
            <w:vAlign w:val="center"/>
          </w:tcPr>
          <w:p w14:paraId="7C3D38E4" w14:textId="77777777" w:rsidR="00867D73" w:rsidRPr="00D06510" w:rsidRDefault="00867D73" w:rsidP="00C02CAC">
            <w:pPr>
              <w:rPr>
                <w:rFonts w:eastAsia="Calibri" w:cstheme="minorHAnsi"/>
              </w:rPr>
            </w:pPr>
          </w:p>
        </w:tc>
      </w:tr>
      <w:tr w:rsidR="001360E1" w:rsidRPr="00D06510" w14:paraId="6966CD6D" w14:textId="77777777" w:rsidTr="00C02CAC">
        <w:trPr>
          <w:trHeight w:val="567"/>
        </w:trPr>
        <w:tc>
          <w:tcPr>
            <w:tcW w:w="6398" w:type="dxa"/>
            <w:vAlign w:val="center"/>
          </w:tcPr>
          <w:p w14:paraId="605DE8AF" w14:textId="182721F6" w:rsidR="001360E1" w:rsidRDefault="001360E1" w:rsidP="00C02CAC">
            <w:pPr>
              <w:rPr>
                <w:rFonts w:eastAsia="Calibri" w:cstheme="minorHAnsi"/>
              </w:rPr>
            </w:pPr>
            <w:r>
              <w:rPr>
                <w:rFonts w:eastAsia="Calibri" w:cstheme="minorHAnsi"/>
              </w:rPr>
              <w:t>Trailer number plate in place and visible</w:t>
            </w:r>
          </w:p>
        </w:tc>
        <w:tc>
          <w:tcPr>
            <w:tcW w:w="782" w:type="dxa"/>
            <w:vAlign w:val="center"/>
          </w:tcPr>
          <w:p w14:paraId="0DB46A7A" w14:textId="77777777" w:rsidR="001360E1" w:rsidRPr="00D06510" w:rsidRDefault="001360E1" w:rsidP="00C02CAC">
            <w:pPr>
              <w:rPr>
                <w:rFonts w:eastAsia="Calibri" w:cstheme="minorHAnsi"/>
              </w:rPr>
            </w:pPr>
          </w:p>
        </w:tc>
        <w:tc>
          <w:tcPr>
            <w:tcW w:w="784" w:type="dxa"/>
            <w:vAlign w:val="center"/>
          </w:tcPr>
          <w:p w14:paraId="5D65892F" w14:textId="77777777" w:rsidR="001360E1" w:rsidRPr="00D06510" w:rsidRDefault="001360E1" w:rsidP="00C02CAC">
            <w:pPr>
              <w:rPr>
                <w:rFonts w:eastAsia="Calibri" w:cstheme="minorHAnsi"/>
              </w:rPr>
            </w:pPr>
          </w:p>
        </w:tc>
        <w:tc>
          <w:tcPr>
            <w:tcW w:w="1954" w:type="dxa"/>
            <w:vAlign w:val="center"/>
          </w:tcPr>
          <w:p w14:paraId="1B4CB920" w14:textId="77777777" w:rsidR="001360E1" w:rsidRPr="00D06510" w:rsidRDefault="001360E1" w:rsidP="00C02CAC">
            <w:pPr>
              <w:rPr>
                <w:rFonts w:eastAsia="Calibri" w:cstheme="minorHAnsi"/>
              </w:rPr>
            </w:pPr>
          </w:p>
        </w:tc>
      </w:tr>
      <w:tr w:rsidR="00924214" w:rsidRPr="00D06510" w14:paraId="55A58252" w14:textId="77777777" w:rsidTr="00C02CAC">
        <w:trPr>
          <w:trHeight w:val="567"/>
        </w:trPr>
        <w:tc>
          <w:tcPr>
            <w:tcW w:w="6398" w:type="dxa"/>
            <w:vAlign w:val="center"/>
          </w:tcPr>
          <w:p w14:paraId="6DED66B9" w14:textId="47EA3464" w:rsidR="00924214" w:rsidRDefault="00B606EB" w:rsidP="00C02CAC">
            <w:pPr>
              <w:rPr>
                <w:rFonts w:eastAsia="Calibri" w:cstheme="minorHAnsi"/>
              </w:rPr>
            </w:pPr>
            <w:r w:rsidRPr="00A926FF">
              <w:rPr>
                <w:rFonts w:eastAsia="Calibri" w:cstheme="minorHAnsi"/>
              </w:rPr>
              <w:t xml:space="preserve">Driver must </w:t>
            </w:r>
            <w:r w:rsidR="002C0490" w:rsidRPr="00A926FF">
              <w:rPr>
                <w:rFonts w:eastAsia="Calibri" w:cstheme="minorHAnsi"/>
              </w:rPr>
              <w:t xml:space="preserve">ensure </w:t>
            </w:r>
            <w:r w:rsidR="003D3C0D" w:rsidRPr="00A926FF">
              <w:rPr>
                <w:rFonts w:eastAsia="Calibri" w:cstheme="minorHAnsi"/>
              </w:rPr>
              <w:t xml:space="preserve">emergency exit at the rear of </w:t>
            </w:r>
            <w:r w:rsidR="002C0490" w:rsidRPr="00A926FF">
              <w:rPr>
                <w:rFonts w:eastAsia="Calibri" w:cstheme="minorHAnsi"/>
              </w:rPr>
              <w:t>minibu</w:t>
            </w:r>
            <w:r w:rsidR="008B1211" w:rsidRPr="00A926FF">
              <w:rPr>
                <w:rFonts w:eastAsia="Calibri" w:cstheme="minorHAnsi"/>
              </w:rPr>
              <w:t>s is clear</w:t>
            </w:r>
            <w:r w:rsidR="003532D3" w:rsidRPr="00A926FF">
              <w:rPr>
                <w:rFonts w:eastAsia="Calibri" w:cstheme="minorHAnsi"/>
              </w:rPr>
              <w:t>ed with immediate removal of the trailer</w:t>
            </w:r>
          </w:p>
        </w:tc>
        <w:tc>
          <w:tcPr>
            <w:tcW w:w="782" w:type="dxa"/>
            <w:vAlign w:val="center"/>
          </w:tcPr>
          <w:p w14:paraId="478AC16A" w14:textId="77777777" w:rsidR="00924214" w:rsidRPr="00D06510" w:rsidRDefault="00924214" w:rsidP="00C02CAC">
            <w:pPr>
              <w:rPr>
                <w:rFonts w:eastAsia="Calibri" w:cstheme="minorHAnsi"/>
              </w:rPr>
            </w:pPr>
          </w:p>
        </w:tc>
        <w:tc>
          <w:tcPr>
            <w:tcW w:w="784" w:type="dxa"/>
            <w:vAlign w:val="center"/>
          </w:tcPr>
          <w:p w14:paraId="312AE33D" w14:textId="77777777" w:rsidR="00924214" w:rsidRPr="00D06510" w:rsidRDefault="00924214" w:rsidP="00C02CAC">
            <w:pPr>
              <w:rPr>
                <w:rFonts w:eastAsia="Calibri" w:cstheme="minorHAnsi"/>
              </w:rPr>
            </w:pPr>
          </w:p>
        </w:tc>
        <w:tc>
          <w:tcPr>
            <w:tcW w:w="1954" w:type="dxa"/>
            <w:vAlign w:val="center"/>
          </w:tcPr>
          <w:p w14:paraId="555C6BEF" w14:textId="77777777" w:rsidR="00924214" w:rsidRPr="00D06510" w:rsidRDefault="00924214" w:rsidP="00C02CAC">
            <w:pPr>
              <w:rPr>
                <w:rFonts w:eastAsia="Calibri" w:cstheme="minorHAnsi"/>
              </w:rPr>
            </w:pPr>
          </w:p>
        </w:tc>
      </w:tr>
    </w:tbl>
    <w:p w14:paraId="55E457E0" w14:textId="77777777" w:rsidR="00867D73" w:rsidRDefault="00867D73" w:rsidP="000F0CB1">
      <w:pPr>
        <w:jc w:val="center"/>
        <w:rPr>
          <w:b/>
          <w:bCs/>
          <w:sz w:val="32"/>
          <w:szCs w:val="32"/>
        </w:rPr>
      </w:pPr>
    </w:p>
    <w:p w14:paraId="4D136EB6" w14:textId="77777777" w:rsidR="00150E72" w:rsidRPr="00D06510" w:rsidRDefault="00150E72" w:rsidP="00150E72">
      <w:pPr>
        <w:rPr>
          <w:rFonts w:eastAsia="Calibri" w:cstheme="minorHAnsi"/>
        </w:rPr>
      </w:pPr>
      <w:r w:rsidRPr="00D06510">
        <w:rPr>
          <w:rFonts w:eastAsia="Calibri" w:cstheme="minorHAnsi"/>
        </w:rPr>
        <w:t>Signed ………………………………………………………………………………………………</w:t>
      </w:r>
      <w:proofErr w:type="gramStart"/>
      <w:r w:rsidRPr="00D06510">
        <w:rPr>
          <w:rFonts w:eastAsia="Calibri" w:cstheme="minorHAnsi"/>
        </w:rPr>
        <w:t>…..</w:t>
      </w:r>
      <w:proofErr w:type="gramEnd"/>
      <w:r w:rsidRPr="00D06510">
        <w:rPr>
          <w:rFonts w:eastAsia="Calibri" w:cstheme="minorHAnsi"/>
        </w:rPr>
        <w:tab/>
      </w:r>
      <w:r w:rsidRPr="00D06510">
        <w:rPr>
          <w:rFonts w:eastAsia="Calibri" w:cstheme="minorHAnsi"/>
        </w:rPr>
        <w:tab/>
        <w:t>Date ………………………………</w:t>
      </w:r>
    </w:p>
    <w:p w14:paraId="7D8B1E7F" w14:textId="77777777" w:rsidR="00150E72" w:rsidRPr="00D06510" w:rsidRDefault="00150E72" w:rsidP="00150E72">
      <w:pPr>
        <w:rPr>
          <w:rFonts w:eastAsia="Calibri" w:cstheme="minorHAnsi"/>
        </w:rPr>
      </w:pPr>
    </w:p>
    <w:p w14:paraId="5D1DDAEE" w14:textId="77777777" w:rsidR="00150E72" w:rsidRPr="00D06510" w:rsidRDefault="00150E72" w:rsidP="00150E72">
      <w:pPr>
        <w:rPr>
          <w:rFonts w:eastAsia="Calibri" w:cstheme="minorHAnsi"/>
        </w:rPr>
      </w:pPr>
      <w:r w:rsidRPr="00D06510">
        <w:rPr>
          <w:rFonts w:eastAsia="Calibri" w:cstheme="minorHAnsi"/>
        </w:rPr>
        <w:t>Print Name ………………………………………………………………………………………</w:t>
      </w:r>
      <w:proofErr w:type="gramStart"/>
      <w:r w:rsidRPr="00D06510">
        <w:rPr>
          <w:rFonts w:eastAsia="Calibri" w:cstheme="minorHAnsi"/>
        </w:rPr>
        <w:t>…..</w:t>
      </w:r>
      <w:proofErr w:type="gramEnd"/>
    </w:p>
    <w:p w14:paraId="4B012D0B" w14:textId="77777777" w:rsidR="00867D73" w:rsidRDefault="00867D73" w:rsidP="000F0CB1">
      <w:pPr>
        <w:jc w:val="center"/>
        <w:rPr>
          <w:b/>
          <w:bCs/>
          <w:sz w:val="32"/>
          <w:szCs w:val="32"/>
        </w:rPr>
      </w:pPr>
    </w:p>
    <w:p w14:paraId="6A200A8B" w14:textId="77777777" w:rsidR="00867D73" w:rsidRDefault="00867D73" w:rsidP="000F0CB1">
      <w:pPr>
        <w:jc w:val="center"/>
        <w:rPr>
          <w:b/>
          <w:bCs/>
          <w:sz w:val="32"/>
          <w:szCs w:val="32"/>
        </w:rPr>
      </w:pPr>
    </w:p>
    <w:p w14:paraId="69E7000E" w14:textId="77777777" w:rsidR="00867D73" w:rsidRDefault="00867D73" w:rsidP="000F0CB1">
      <w:pPr>
        <w:jc w:val="center"/>
        <w:rPr>
          <w:b/>
          <w:bCs/>
          <w:sz w:val="32"/>
          <w:szCs w:val="32"/>
        </w:rPr>
      </w:pPr>
    </w:p>
    <w:p w14:paraId="5B0E4711" w14:textId="77777777" w:rsidR="00867D73" w:rsidRDefault="00867D73" w:rsidP="000F0CB1">
      <w:pPr>
        <w:jc w:val="center"/>
        <w:rPr>
          <w:b/>
          <w:bCs/>
          <w:sz w:val="32"/>
          <w:szCs w:val="32"/>
        </w:rPr>
      </w:pPr>
    </w:p>
    <w:p w14:paraId="3D1EF8F5" w14:textId="77777777" w:rsidR="00867D73" w:rsidRDefault="00867D73" w:rsidP="000F0CB1">
      <w:pPr>
        <w:jc w:val="center"/>
        <w:rPr>
          <w:b/>
          <w:bCs/>
          <w:sz w:val="32"/>
          <w:szCs w:val="32"/>
        </w:rPr>
      </w:pPr>
    </w:p>
    <w:p w14:paraId="3A89D18C" w14:textId="77777777" w:rsidR="00867D73" w:rsidRDefault="00867D73" w:rsidP="000F0CB1">
      <w:pPr>
        <w:jc w:val="center"/>
        <w:rPr>
          <w:b/>
          <w:bCs/>
          <w:sz w:val="32"/>
          <w:szCs w:val="32"/>
        </w:rPr>
      </w:pPr>
    </w:p>
    <w:p w14:paraId="1D9A422A" w14:textId="5D5A00BB" w:rsidR="00867D73" w:rsidRDefault="00867D73" w:rsidP="000F0CB1">
      <w:pPr>
        <w:jc w:val="center"/>
        <w:rPr>
          <w:b/>
          <w:bCs/>
          <w:sz w:val="32"/>
          <w:szCs w:val="32"/>
        </w:rPr>
      </w:pPr>
    </w:p>
    <w:p w14:paraId="60DAFE57" w14:textId="4C5C4BD6" w:rsidR="001360E1" w:rsidRDefault="001360E1" w:rsidP="000F0CB1">
      <w:pPr>
        <w:jc w:val="center"/>
        <w:rPr>
          <w:b/>
          <w:bCs/>
          <w:sz w:val="32"/>
          <w:szCs w:val="32"/>
        </w:rPr>
      </w:pPr>
    </w:p>
    <w:p w14:paraId="0BD630BB" w14:textId="1D7B4E4B" w:rsidR="001360E1" w:rsidRDefault="001360E1" w:rsidP="000F0CB1">
      <w:pPr>
        <w:jc w:val="center"/>
        <w:rPr>
          <w:b/>
          <w:bCs/>
          <w:sz w:val="32"/>
          <w:szCs w:val="32"/>
        </w:rPr>
      </w:pPr>
    </w:p>
    <w:p w14:paraId="1E774E84" w14:textId="77777777" w:rsidR="00CF536B" w:rsidRDefault="00CF536B" w:rsidP="000F0CB1">
      <w:pPr>
        <w:jc w:val="center"/>
        <w:rPr>
          <w:b/>
          <w:bCs/>
          <w:sz w:val="32"/>
          <w:szCs w:val="32"/>
        </w:rPr>
      </w:pPr>
    </w:p>
    <w:p w14:paraId="3F24E7E6" w14:textId="05E12924" w:rsidR="001360E1" w:rsidRDefault="001360E1" w:rsidP="000F0CB1">
      <w:pPr>
        <w:jc w:val="center"/>
        <w:rPr>
          <w:b/>
          <w:bCs/>
          <w:sz w:val="32"/>
          <w:szCs w:val="32"/>
        </w:rPr>
      </w:pPr>
    </w:p>
    <w:p w14:paraId="29F4019A" w14:textId="10EE3B47" w:rsidR="001360E1" w:rsidRDefault="001360E1" w:rsidP="000F0CB1">
      <w:pPr>
        <w:jc w:val="center"/>
        <w:rPr>
          <w:b/>
          <w:bCs/>
          <w:sz w:val="32"/>
          <w:szCs w:val="32"/>
        </w:rPr>
      </w:pPr>
    </w:p>
    <w:p w14:paraId="535294A3" w14:textId="41E8F6DC" w:rsidR="000F0CB1" w:rsidRPr="00911CE2" w:rsidRDefault="000F0CB1" w:rsidP="000F0CB1">
      <w:pPr>
        <w:jc w:val="center"/>
        <w:rPr>
          <w:b/>
          <w:bCs/>
          <w:sz w:val="32"/>
          <w:szCs w:val="32"/>
        </w:rPr>
      </w:pPr>
      <w:r w:rsidRPr="00911CE2">
        <w:rPr>
          <w:b/>
          <w:bCs/>
          <w:sz w:val="32"/>
          <w:szCs w:val="32"/>
        </w:rPr>
        <w:t>Appendix 2</w:t>
      </w:r>
    </w:p>
    <w:p w14:paraId="4E88D1E8" w14:textId="77777777" w:rsidR="000F0CB1" w:rsidRPr="00911CE2" w:rsidRDefault="000F0CB1" w:rsidP="00867D73">
      <w:pPr>
        <w:shd w:val="clear" w:color="auto" w:fill="DEEAF6" w:themeFill="accent5" w:themeFillTint="33"/>
        <w:jc w:val="center"/>
        <w:rPr>
          <w:rFonts w:cstheme="minorHAnsi"/>
          <w:b/>
          <w:sz w:val="32"/>
        </w:rPr>
      </w:pPr>
      <w:r w:rsidRPr="00911CE2">
        <w:rPr>
          <w:rFonts w:cstheme="minorHAnsi"/>
          <w:b/>
          <w:sz w:val="32"/>
        </w:rPr>
        <w:t>Minibus Driver Useful Information Sheet</w:t>
      </w:r>
    </w:p>
    <w:p w14:paraId="3E5CB8D2" w14:textId="77777777" w:rsidR="000E26EB" w:rsidRPr="007A3452" w:rsidRDefault="000E26EB" w:rsidP="000E26EB">
      <w:pPr>
        <w:rPr>
          <w:b/>
          <w:sz w:val="32"/>
          <w:szCs w:val="32"/>
        </w:rPr>
      </w:pPr>
      <w:r w:rsidRPr="007A3452">
        <w:rPr>
          <w:b/>
          <w:sz w:val="32"/>
          <w:szCs w:val="32"/>
        </w:rPr>
        <w:t xml:space="preserve">School Emergency Contact’s telephone Number </w:t>
      </w:r>
      <w:r w:rsidRPr="000E26EB">
        <w:rPr>
          <w:b/>
          <w:sz w:val="32"/>
          <w:szCs w:val="32"/>
          <w:highlight w:val="yellow"/>
        </w:rPr>
        <w:t>(school to insert details):</w:t>
      </w:r>
      <w:r w:rsidRPr="007A3452">
        <w:rPr>
          <w:b/>
          <w:sz w:val="32"/>
          <w:szCs w:val="32"/>
        </w:rPr>
        <w:t xml:space="preserve"> </w:t>
      </w:r>
    </w:p>
    <w:p w14:paraId="062B36B8" w14:textId="77777777" w:rsidR="000E26EB" w:rsidRPr="007A3452" w:rsidRDefault="000E26EB" w:rsidP="000E26EB">
      <w:pPr>
        <w:rPr>
          <w:b/>
          <w:sz w:val="32"/>
          <w:szCs w:val="32"/>
        </w:rPr>
      </w:pPr>
      <w:r w:rsidRPr="007A3452">
        <w:rPr>
          <w:b/>
          <w:sz w:val="32"/>
          <w:szCs w:val="32"/>
        </w:rPr>
        <w:t xml:space="preserve">Academy Business Director – Patrick Taggart - </w:t>
      </w:r>
      <w:r w:rsidRPr="007A3452">
        <w:rPr>
          <w:sz w:val="32"/>
          <w:szCs w:val="32"/>
        </w:rPr>
        <w:t>07970722594</w:t>
      </w:r>
      <w:bookmarkStart w:id="0" w:name="_GoBack"/>
      <w:bookmarkEnd w:id="0"/>
    </w:p>
    <w:p w14:paraId="42DEEFEF" w14:textId="77777777" w:rsidR="000E26EB" w:rsidRPr="007A3452" w:rsidRDefault="000E26EB" w:rsidP="000E26EB">
      <w:pPr>
        <w:rPr>
          <w:sz w:val="32"/>
          <w:szCs w:val="32"/>
        </w:rPr>
      </w:pPr>
      <w:r w:rsidRPr="007A3452">
        <w:rPr>
          <w:b/>
          <w:sz w:val="32"/>
          <w:szCs w:val="32"/>
        </w:rPr>
        <w:t xml:space="preserve">Days Fleet 24hr </w:t>
      </w:r>
      <w:proofErr w:type="spellStart"/>
      <w:r w:rsidRPr="007A3452">
        <w:rPr>
          <w:b/>
          <w:sz w:val="32"/>
          <w:szCs w:val="32"/>
        </w:rPr>
        <w:t>DriverLine</w:t>
      </w:r>
      <w:proofErr w:type="spellEnd"/>
      <w:r w:rsidRPr="007A3452">
        <w:rPr>
          <w:b/>
          <w:sz w:val="32"/>
          <w:szCs w:val="32"/>
        </w:rPr>
        <w:t xml:space="preserve"> for maintenance, servicing, breakdown, tyres and glass: </w:t>
      </w:r>
      <w:r w:rsidRPr="007A3452">
        <w:rPr>
          <w:sz w:val="32"/>
          <w:szCs w:val="32"/>
        </w:rPr>
        <w:t>0345 296 4423</w:t>
      </w:r>
    </w:p>
    <w:p w14:paraId="7DA77B69" w14:textId="77777777" w:rsidR="000E26EB" w:rsidRPr="007A3452" w:rsidRDefault="000E26EB" w:rsidP="000E26EB">
      <w:pPr>
        <w:rPr>
          <w:sz w:val="32"/>
          <w:szCs w:val="32"/>
        </w:rPr>
      </w:pPr>
      <w:r w:rsidRPr="007A3452">
        <w:rPr>
          <w:b/>
          <w:sz w:val="32"/>
          <w:szCs w:val="32"/>
        </w:rPr>
        <w:t>Insurance:</w:t>
      </w:r>
      <w:r w:rsidRPr="007A3452">
        <w:rPr>
          <w:sz w:val="32"/>
          <w:szCs w:val="32"/>
        </w:rPr>
        <w:t xml:space="preserve"> Zurich Insurance Policy Number KSC – 242052-7293</w:t>
      </w:r>
    </w:p>
    <w:p w14:paraId="1D367850" w14:textId="77777777" w:rsidR="000E26EB" w:rsidRPr="007A3452" w:rsidRDefault="000E26EB" w:rsidP="000E26EB">
      <w:pPr>
        <w:rPr>
          <w:b/>
          <w:sz w:val="32"/>
          <w:szCs w:val="32"/>
        </w:rPr>
      </w:pPr>
      <w:r w:rsidRPr="007A3452">
        <w:rPr>
          <w:b/>
          <w:sz w:val="32"/>
          <w:szCs w:val="32"/>
        </w:rPr>
        <w:t xml:space="preserve">Minibus </w:t>
      </w:r>
      <w:r w:rsidRPr="000E26EB">
        <w:rPr>
          <w:b/>
          <w:sz w:val="32"/>
          <w:szCs w:val="32"/>
          <w:highlight w:val="yellow"/>
        </w:rPr>
        <w:t>Reg (school to insert details):</w:t>
      </w:r>
    </w:p>
    <w:p w14:paraId="4DB250A1" w14:textId="77777777" w:rsidR="000E26EB" w:rsidRPr="007A3452" w:rsidRDefault="000E26EB" w:rsidP="000E26EB">
      <w:pPr>
        <w:rPr>
          <w:b/>
          <w:sz w:val="32"/>
          <w:szCs w:val="32"/>
        </w:rPr>
      </w:pPr>
      <w:r w:rsidRPr="007A3452">
        <w:rPr>
          <w:b/>
          <w:sz w:val="32"/>
          <w:szCs w:val="32"/>
        </w:rPr>
        <w:t>In the case of an Incident</w:t>
      </w:r>
    </w:p>
    <w:p w14:paraId="4CCC19D6" w14:textId="77777777" w:rsidR="000E26EB" w:rsidRPr="007A3452" w:rsidRDefault="000E26EB" w:rsidP="000E26EB">
      <w:pPr>
        <w:pStyle w:val="ListParagraph"/>
        <w:numPr>
          <w:ilvl w:val="0"/>
          <w:numId w:val="47"/>
        </w:numPr>
        <w:rPr>
          <w:sz w:val="32"/>
          <w:szCs w:val="32"/>
        </w:rPr>
      </w:pPr>
      <w:r w:rsidRPr="007A3452">
        <w:rPr>
          <w:sz w:val="32"/>
          <w:szCs w:val="32"/>
        </w:rPr>
        <w:t xml:space="preserve">Report to </w:t>
      </w:r>
      <w:r w:rsidRPr="000E26EB">
        <w:rPr>
          <w:sz w:val="32"/>
          <w:szCs w:val="32"/>
          <w:highlight w:val="yellow"/>
        </w:rPr>
        <w:t>(school to insert details),</w:t>
      </w:r>
      <w:r w:rsidRPr="007A3452">
        <w:rPr>
          <w:sz w:val="32"/>
          <w:szCs w:val="32"/>
        </w:rPr>
        <w:t xml:space="preserve"> who will report to the Academy Business Director</w:t>
      </w:r>
    </w:p>
    <w:p w14:paraId="6C45FB8A" w14:textId="77777777" w:rsidR="000F0CB1" w:rsidRPr="00D06510" w:rsidRDefault="000F0CB1" w:rsidP="000F0CB1">
      <w:pPr>
        <w:rPr>
          <w:rFonts w:eastAsia="Calibri" w:cstheme="minorHAnsi"/>
        </w:rPr>
      </w:pPr>
    </w:p>
    <w:p w14:paraId="53CFD64A" w14:textId="77777777" w:rsidR="000F0CB1" w:rsidRPr="00D06510" w:rsidRDefault="000F0CB1" w:rsidP="000F0CB1">
      <w:pPr>
        <w:rPr>
          <w:rFonts w:eastAsia="Calibri" w:cstheme="minorHAnsi"/>
        </w:rPr>
      </w:pPr>
    </w:p>
    <w:p w14:paraId="675CCA25" w14:textId="77777777" w:rsidR="000F0CB1" w:rsidRPr="00D06510" w:rsidRDefault="000F0CB1" w:rsidP="000F0CB1">
      <w:pPr>
        <w:rPr>
          <w:rFonts w:eastAsia="Calibri" w:cstheme="minorHAnsi"/>
        </w:rPr>
      </w:pPr>
    </w:p>
    <w:p w14:paraId="18FEA436" w14:textId="77777777" w:rsidR="00925536" w:rsidRPr="00627F64" w:rsidRDefault="00925536" w:rsidP="00CA3E19">
      <w:pPr>
        <w:rPr>
          <w:rFonts w:cstheme="minorHAnsi"/>
          <w:b/>
          <w:bCs/>
        </w:rPr>
      </w:pPr>
    </w:p>
    <w:p w14:paraId="1E60C71B" w14:textId="77777777" w:rsidR="00CA3E19" w:rsidRPr="00627F64" w:rsidRDefault="00CA3E19" w:rsidP="00CA3E19">
      <w:pPr>
        <w:widowControl w:val="0"/>
        <w:autoSpaceDE w:val="0"/>
        <w:autoSpaceDN w:val="0"/>
        <w:spacing w:before="212" w:after="0" w:line="240" w:lineRule="auto"/>
        <w:ind w:left="100"/>
        <w:rPr>
          <w:rFonts w:eastAsia="Arial" w:cstheme="minorHAnsi"/>
          <w:b/>
          <w:sz w:val="21"/>
          <w:lang w:val="en-US"/>
        </w:rPr>
      </w:pPr>
    </w:p>
    <w:p w14:paraId="3684B628" w14:textId="2B69039E" w:rsidR="00097E3B" w:rsidRDefault="00925536" w:rsidP="00925536">
      <w:pPr>
        <w:widowControl w:val="0"/>
        <w:tabs>
          <w:tab w:val="left" w:pos="6650"/>
        </w:tabs>
        <w:autoSpaceDE w:val="0"/>
        <w:autoSpaceDN w:val="0"/>
        <w:spacing w:before="212" w:after="0"/>
        <w:ind w:left="100"/>
        <w:rPr>
          <w:rFonts w:eastAsia="Arial" w:cstheme="minorHAnsi"/>
          <w:b/>
          <w:lang w:val="en-US"/>
        </w:rPr>
      </w:pPr>
      <w:r>
        <w:rPr>
          <w:rFonts w:eastAsia="Arial" w:cstheme="minorHAnsi"/>
          <w:b/>
          <w:lang w:val="en-US"/>
        </w:rPr>
        <w:tab/>
      </w:r>
    </w:p>
    <w:sectPr w:rsidR="00097E3B" w:rsidSect="005F21AB">
      <w:headerReference w:type="default" r:id="rId22"/>
      <w:footerReference w:type="default" r:id="rId23"/>
      <w:headerReference w:type="first" r:id="rId24"/>
      <w:pgSz w:w="11910" w:h="16840"/>
      <w:pgMar w:top="2126" w:right="720" w:bottom="720" w:left="720"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929A" w14:textId="77777777" w:rsidR="008B4164" w:rsidRDefault="008B4164" w:rsidP="00DD4297">
      <w:pPr>
        <w:spacing w:after="0" w:line="240" w:lineRule="auto"/>
      </w:pPr>
      <w:r>
        <w:separator/>
      </w:r>
    </w:p>
  </w:endnote>
  <w:endnote w:type="continuationSeparator" w:id="0">
    <w:p w14:paraId="35AE4D51" w14:textId="77777777" w:rsidR="008B4164" w:rsidRDefault="008B4164" w:rsidP="00DD4297">
      <w:pPr>
        <w:spacing w:after="0" w:line="240" w:lineRule="auto"/>
      </w:pPr>
      <w:r>
        <w:continuationSeparator/>
      </w:r>
    </w:p>
  </w:endnote>
  <w:endnote w:type="continuationNotice" w:id="1">
    <w:p w14:paraId="6FF3A5CE" w14:textId="77777777" w:rsidR="008B4164" w:rsidRDefault="008B4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71500"/>
      <w:docPartObj>
        <w:docPartGallery w:val="Page Numbers (Bottom of Page)"/>
        <w:docPartUnique/>
      </w:docPartObj>
    </w:sdtPr>
    <w:sdtEndPr>
      <w:rPr>
        <w:color w:val="7F7F7F"/>
        <w:spacing w:val="60"/>
      </w:rPr>
    </w:sdtEndPr>
    <w:sdtContent>
      <w:p w14:paraId="104CE312" w14:textId="77777777" w:rsidR="0022435B" w:rsidRDefault="0022435B" w:rsidP="00B21513">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14:paraId="3023270E" w14:textId="02077662" w:rsidR="0022435B" w:rsidRPr="0046692F" w:rsidRDefault="005F21AB" w:rsidP="0022435B">
    <w:pPr>
      <w:pStyle w:val="Default"/>
      <w:rPr>
        <w:rFonts w:ascii="Calibri" w:hAnsi="Calibri" w:cs="Calibri"/>
        <w:color w:val="auto"/>
        <w:sz w:val="21"/>
        <w:szCs w:val="21"/>
      </w:rPr>
    </w:pPr>
    <w:r>
      <w:rPr>
        <w:rFonts w:ascii="Calibri" w:hAnsi="Calibri" w:cs="Calibri"/>
        <w:b/>
        <w:bCs/>
        <w:color w:val="auto"/>
        <w:sz w:val="21"/>
        <w:szCs w:val="21"/>
      </w:rPr>
      <w:t>Minibus Policy 2019</w:t>
    </w:r>
  </w:p>
  <w:p w14:paraId="7309F8C6" w14:textId="77777777" w:rsidR="00BB5D82" w:rsidRPr="00BB5D82" w:rsidRDefault="00BB5D82" w:rsidP="00BB5D82">
    <w:pPr>
      <w:pStyle w:val="Footer"/>
    </w:pPr>
  </w:p>
  <w:p w14:paraId="78FB6872" w14:textId="77777777" w:rsidR="00A64583" w:rsidRDefault="00A64583"/>
  <w:p w14:paraId="35290E5E" w14:textId="77777777" w:rsidR="00A64583" w:rsidRDefault="00A645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4ED5" w14:textId="77777777" w:rsidR="008B4164" w:rsidRDefault="008B4164" w:rsidP="00DD4297">
      <w:pPr>
        <w:spacing w:after="0" w:line="240" w:lineRule="auto"/>
      </w:pPr>
      <w:r>
        <w:separator/>
      </w:r>
    </w:p>
  </w:footnote>
  <w:footnote w:type="continuationSeparator" w:id="0">
    <w:p w14:paraId="2F1319D2" w14:textId="77777777" w:rsidR="008B4164" w:rsidRDefault="008B4164" w:rsidP="00DD4297">
      <w:pPr>
        <w:spacing w:after="0" w:line="240" w:lineRule="auto"/>
      </w:pPr>
      <w:r>
        <w:continuationSeparator/>
      </w:r>
    </w:p>
  </w:footnote>
  <w:footnote w:type="continuationNotice" w:id="1">
    <w:p w14:paraId="456C276B" w14:textId="77777777" w:rsidR="008B4164" w:rsidRDefault="008B4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97F7" w14:textId="78FA2C6E" w:rsidR="00DD4297" w:rsidRDefault="008D3B8B">
    <w:pPr>
      <w:pStyle w:val="Header"/>
    </w:pPr>
    <w:r>
      <w:rPr>
        <w:noProof/>
      </w:rPr>
      <w:drawing>
        <wp:anchor distT="0" distB="0" distL="114300" distR="114300" simplePos="0" relativeHeight="251662336" behindDoc="1" locked="0" layoutInCell="1" allowOverlap="1" wp14:anchorId="3087837B" wp14:editId="6D1855B9">
          <wp:simplePos x="0" y="0"/>
          <wp:positionH relativeFrom="column">
            <wp:posOffset>2809875</wp:posOffset>
          </wp:positionH>
          <wp:positionV relativeFrom="paragraph">
            <wp:posOffset>-438785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6925E98A" w14:textId="77777777" w:rsidR="00A64583" w:rsidRDefault="00A64583"/>
  <w:p w14:paraId="43374922" w14:textId="77777777" w:rsidR="00A64583" w:rsidRDefault="00A64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414F" w14:textId="36691A74" w:rsidR="00925536" w:rsidRDefault="008D3B8B">
    <w:pPr>
      <w:pStyle w:val="Header"/>
    </w:pPr>
    <w:r>
      <w:rPr>
        <w:noProof/>
      </w:rPr>
      <w:drawing>
        <wp:anchor distT="0" distB="0" distL="114300" distR="114300" simplePos="0" relativeHeight="251660288" behindDoc="1" locked="0" layoutInCell="1" allowOverlap="1" wp14:anchorId="7928AA4E" wp14:editId="7702B6DA">
          <wp:simplePos x="0" y="0"/>
          <wp:positionH relativeFrom="column">
            <wp:posOffset>2790825</wp:posOffset>
          </wp:positionH>
          <wp:positionV relativeFrom="paragraph">
            <wp:posOffset>-448310</wp:posOffset>
          </wp:positionV>
          <wp:extent cx="4295683" cy="1419225"/>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268A10"/>
    <w:multiLevelType w:val="hybridMultilevel"/>
    <w:tmpl w:val="71D563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20854A"/>
    <w:multiLevelType w:val="hybridMultilevel"/>
    <w:tmpl w:val="B05F4A6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F7475"/>
    <w:multiLevelType w:val="hybridMultilevel"/>
    <w:tmpl w:val="F934F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446C5"/>
    <w:multiLevelType w:val="multilevel"/>
    <w:tmpl w:val="4FCE1BF6"/>
    <w:lvl w:ilvl="0">
      <w:start w:val="1"/>
      <w:numFmt w:val="decimal"/>
      <w:lvlText w:val="%1."/>
      <w:lvlJc w:val="left"/>
      <w:pPr>
        <w:ind w:left="666" w:hanging="567"/>
      </w:pPr>
      <w:rPr>
        <w:rFonts w:ascii="Arial" w:eastAsia="Arial" w:hAnsi="Arial" w:cs="Arial" w:hint="default"/>
        <w:b/>
        <w:bCs/>
        <w:w w:val="100"/>
        <w:sz w:val="21"/>
        <w:szCs w:val="21"/>
      </w:rPr>
    </w:lvl>
    <w:lvl w:ilvl="1">
      <w:start w:val="1"/>
      <w:numFmt w:val="decimal"/>
      <w:lvlText w:val="%1.%2"/>
      <w:lvlJc w:val="left"/>
      <w:pPr>
        <w:ind w:left="666" w:hanging="567"/>
      </w:pPr>
      <w:rPr>
        <w:rFonts w:ascii="Arial" w:eastAsia="Arial" w:hAnsi="Arial" w:cs="Arial" w:hint="default"/>
        <w:spacing w:val="-1"/>
        <w:w w:val="100"/>
        <w:sz w:val="21"/>
        <w:szCs w:val="21"/>
      </w:rPr>
    </w:lvl>
    <w:lvl w:ilvl="2">
      <w:start w:val="1"/>
      <w:numFmt w:val="lowerLetter"/>
      <w:lvlText w:val="(%3)"/>
      <w:lvlJc w:val="left"/>
      <w:pPr>
        <w:ind w:left="1953" w:hanging="567"/>
      </w:pPr>
      <w:rPr>
        <w:rFonts w:ascii="Arial" w:eastAsia="Arial" w:hAnsi="Arial" w:cs="Arial" w:hint="default"/>
        <w:spacing w:val="-1"/>
        <w:w w:val="100"/>
        <w:sz w:val="21"/>
        <w:szCs w:val="21"/>
      </w:rPr>
    </w:lvl>
    <w:lvl w:ilvl="3">
      <w:numFmt w:val="bullet"/>
      <w:lvlText w:val="•"/>
      <w:lvlJc w:val="left"/>
      <w:pPr>
        <w:ind w:left="1960" w:hanging="567"/>
      </w:pPr>
      <w:rPr>
        <w:rFonts w:hint="default"/>
      </w:rPr>
    </w:lvl>
    <w:lvl w:ilvl="4">
      <w:numFmt w:val="bullet"/>
      <w:lvlText w:val="•"/>
      <w:lvlJc w:val="left"/>
      <w:pPr>
        <w:ind w:left="3000" w:hanging="567"/>
      </w:pPr>
      <w:rPr>
        <w:rFonts w:hint="default"/>
      </w:rPr>
    </w:lvl>
    <w:lvl w:ilvl="5">
      <w:numFmt w:val="bullet"/>
      <w:lvlText w:val="•"/>
      <w:lvlJc w:val="left"/>
      <w:pPr>
        <w:ind w:left="4041" w:hanging="567"/>
      </w:pPr>
      <w:rPr>
        <w:rFonts w:hint="default"/>
      </w:rPr>
    </w:lvl>
    <w:lvl w:ilvl="6">
      <w:numFmt w:val="bullet"/>
      <w:lvlText w:val="•"/>
      <w:lvlJc w:val="left"/>
      <w:pPr>
        <w:ind w:left="5082" w:hanging="567"/>
      </w:pPr>
      <w:rPr>
        <w:rFonts w:hint="default"/>
      </w:rPr>
    </w:lvl>
    <w:lvl w:ilvl="7">
      <w:numFmt w:val="bullet"/>
      <w:lvlText w:val="•"/>
      <w:lvlJc w:val="left"/>
      <w:pPr>
        <w:ind w:left="6123" w:hanging="567"/>
      </w:pPr>
      <w:rPr>
        <w:rFonts w:hint="default"/>
      </w:rPr>
    </w:lvl>
    <w:lvl w:ilvl="8">
      <w:numFmt w:val="bullet"/>
      <w:lvlText w:val="•"/>
      <w:lvlJc w:val="left"/>
      <w:pPr>
        <w:ind w:left="7164" w:hanging="567"/>
      </w:pPr>
      <w:rPr>
        <w:rFonts w:hint="default"/>
      </w:rPr>
    </w:lvl>
  </w:abstractNum>
  <w:abstractNum w:abstractNumId="4" w15:restartNumberingAfterBreak="0">
    <w:nsid w:val="03DA781A"/>
    <w:multiLevelType w:val="hybridMultilevel"/>
    <w:tmpl w:val="9B1AA4B2"/>
    <w:lvl w:ilvl="0" w:tplc="D3B0AB74">
      <w:start w:val="1"/>
      <w:numFmt w:val="lowerRoman"/>
      <w:lvlText w:val="%1."/>
      <w:lvlJc w:val="left"/>
      <w:pPr>
        <w:ind w:left="820" w:hanging="466"/>
        <w:jc w:val="right"/>
      </w:pPr>
      <w:rPr>
        <w:rFonts w:ascii="Arial" w:eastAsia="Arial" w:hAnsi="Arial" w:cs="Arial" w:hint="default"/>
        <w:spacing w:val="0"/>
        <w:w w:val="100"/>
        <w:sz w:val="21"/>
        <w:szCs w:val="21"/>
      </w:rPr>
    </w:lvl>
    <w:lvl w:ilvl="1" w:tplc="18582C64">
      <w:numFmt w:val="bullet"/>
      <w:lvlText w:val="•"/>
      <w:lvlJc w:val="left"/>
      <w:pPr>
        <w:ind w:left="1662" w:hanging="466"/>
      </w:pPr>
      <w:rPr>
        <w:rFonts w:hint="default"/>
      </w:rPr>
    </w:lvl>
    <w:lvl w:ilvl="2" w:tplc="697E65E6">
      <w:numFmt w:val="bullet"/>
      <w:lvlText w:val="•"/>
      <w:lvlJc w:val="left"/>
      <w:pPr>
        <w:ind w:left="2505" w:hanging="466"/>
      </w:pPr>
      <w:rPr>
        <w:rFonts w:hint="default"/>
      </w:rPr>
    </w:lvl>
    <w:lvl w:ilvl="3" w:tplc="9B4AD928">
      <w:numFmt w:val="bullet"/>
      <w:lvlText w:val="•"/>
      <w:lvlJc w:val="left"/>
      <w:pPr>
        <w:ind w:left="3347" w:hanging="466"/>
      </w:pPr>
      <w:rPr>
        <w:rFonts w:hint="default"/>
      </w:rPr>
    </w:lvl>
    <w:lvl w:ilvl="4" w:tplc="62C8F406">
      <w:numFmt w:val="bullet"/>
      <w:lvlText w:val="•"/>
      <w:lvlJc w:val="left"/>
      <w:pPr>
        <w:ind w:left="4190" w:hanging="466"/>
      </w:pPr>
      <w:rPr>
        <w:rFonts w:hint="default"/>
      </w:rPr>
    </w:lvl>
    <w:lvl w:ilvl="5" w:tplc="2E2EFD30">
      <w:numFmt w:val="bullet"/>
      <w:lvlText w:val="•"/>
      <w:lvlJc w:val="left"/>
      <w:pPr>
        <w:ind w:left="5033" w:hanging="466"/>
      </w:pPr>
      <w:rPr>
        <w:rFonts w:hint="default"/>
      </w:rPr>
    </w:lvl>
    <w:lvl w:ilvl="6" w:tplc="D030715A">
      <w:numFmt w:val="bullet"/>
      <w:lvlText w:val="•"/>
      <w:lvlJc w:val="left"/>
      <w:pPr>
        <w:ind w:left="5875" w:hanging="466"/>
      </w:pPr>
      <w:rPr>
        <w:rFonts w:hint="default"/>
      </w:rPr>
    </w:lvl>
    <w:lvl w:ilvl="7" w:tplc="0980BBB2">
      <w:numFmt w:val="bullet"/>
      <w:lvlText w:val="•"/>
      <w:lvlJc w:val="left"/>
      <w:pPr>
        <w:ind w:left="6718" w:hanging="466"/>
      </w:pPr>
      <w:rPr>
        <w:rFonts w:hint="default"/>
      </w:rPr>
    </w:lvl>
    <w:lvl w:ilvl="8" w:tplc="0E728EFA">
      <w:numFmt w:val="bullet"/>
      <w:lvlText w:val="•"/>
      <w:lvlJc w:val="left"/>
      <w:pPr>
        <w:ind w:left="7561" w:hanging="466"/>
      </w:pPr>
      <w:rPr>
        <w:rFonts w:hint="default"/>
      </w:rPr>
    </w:lvl>
  </w:abstractNum>
  <w:abstractNum w:abstractNumId="5" w15:restartNumberingAfterBreak="0">
    <w:nsid w:val="0440465E"/>
    <w:multiLevelType w:val="multilevel"/>
    <w:tmpl w:val="FE7433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820235"/>
    <w:multiLevelType w:val="hybridMultilevel"/>
    <w:tmpl w:val="987436A2"/>
    <w:lvl w:ilvl="0" w:tplc="768A0CD0">
      <w:start w:val="1"/>
      <w:numFmt w:val="decimal"/>
      <w:lvlText w:val="3.3.%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01343F"/>
    <w:multiLevelType w:val="hybridMultilevel"/>
    <w:tmpl w:val="A0BC3E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1B1FDB"/>
    <w:multiLevelType w:val="multilevel"/>
    <w:tmpl w:val="308006B0"/>
    <w:lvl w:ilvl="0">
      <w:start w:val="5"/>
      <w:numFmt w:val="decimal"/>
      <w:lvlText w:val="%1"/>
      <w:lvlJc w:val="left"/>
      <w:pPr>
        <w:ind w:left="1233" w:hanging="567"/>
      </w:pPr>
      <w:rPr>
        <w:rFonts w:hint="default"/>
      </w:rPr>
    </w:lvl>
    <w:lvl w:ilvl="1">
      <w:start w:val="1"/>
      <w:numFmt w:val="decimal"/>
      <w:lvlText w:val="%1.%2"/>
      <w:lvlJc w:val="left"/>
      <w:pPr>
        <w:ind w:left="1233" w:hanging="567"/>
        <w:jc w:val="right"/>
      </w:pPr>
      <w:rPr>
        <w:rFonts w:hint="default"/>
      </w:rPr>
    </w:lvl>
    <w:lvl w:ilvl="2">
      <w:start w:val="1"/>
      <w:numFmt w:val="decimal"/>
      <w:lvlText w:val="%1.%2.%3"/>
      <w:lvlJc w:val="left"/>
      <w:pPr>
        <w:ind w:left="1233" w:hanging="567"/>
      </w:pPr>
      <w:rPr>
        <w:rFonts w:ascii="Arial" w:eastAsia="Arial" w:hAnsi="Arial" w:cs="Arial" w:hint="default"/>
        <w:spacing w:val="-1"/>
        <w:w w:val="100"/>
        <w:sz w:val="21"/>
        <w:szCs w:val="21"/>
      </w:rPr>
    </w:lvl>
    <w:lvl w:ilvl="3">
      <w:start w:val="1"/>
      <w:numFmt w:val="lowerLetter"/>
      <w:lvlText w:val="(%4)"/>
      <w:lvlJc w:val="left"/>
      <w:pPr>
        <w:ind w:left="2466" w:hanging="360"/>
      </w:pPr>
      <w:rPr>
        <w:rFonts w:ascii="Arial" w:eastAsia="Arial" w:hAnsi="Arial" w:cs="Arial" w:hint="default"/>
        <w:spacing w:val="-1"/>
        <w:w w:val="100"/>
        <w:sz w:val="21"/>
        <w:szCs w:val="21"/>
      </w:rPr>
    </w:lvl>
    <w:lvl w:ilvl="4">
      <w:numFmt w:val="bullet"/>
      <w:lvlText w:val="•"/>
      <w:lvlJc w:val="left"/>
      <w:pPr>
        <w:ind w:left="3566" w:hanging="360"/>
      </w:pPr>
      <w:rPr>
        <w:rFonts w:hint="default"/>
      </w:rPr>
    </w:lvl>
    <w:lvl w:ilvl="5">
      <w:numFmt w:val="bullet"/>
      <w:lvlText w:val="•"/>
      <w:lvlJc w:val="left"/>
      <w:pPr>
        <w:ind w:left="4513" w:hanging="360"/>
      </w:pPr>
      <w:rPr>
        <w:rFonts w:hint="default"/>
      </w:rPr>
    </w:lvl>
    <w:lvl w:ilvl="6">
      <w:numFmt w:val="bullet"/>
      <w:lvlText w:val="•"/>
      <w:lvlJc w:val="left"/>
      <w:pPr>
        <w:ind w:left="5459" w:hanging="360"/>
      </w:pPr>
      <w:rPr>
        <w:rFonts w:hint="default"/>
      </w:rPr>
    </w:lvl>
    <w:lvl w:ilvl="7">
      <w:numFmt w:val="bullet"/>
      <w:lvlText w:val="•"/>
      <w:lvlJc w:val="left"/>
      <w:pPr>
        <w:ind w:left="6406" w:hanging="360"/>
      </w:pPr>
      <w:rPr>
        <w:rFonts w:hint="default"/>
      </w:rPr>
    </w:lvl>
    <w:lvl w:ilvl="8">
      <w:numFmt w:val="bullet"/>
      <w:lvlText w:val="•"/>
      <w:lvlJc w:val="left"/>
      <w:pPr>
        <w:ind w:left="7353" w:hanging="360"/>
      </w:pPr>
      <w:rPr>
        <w:rFonts w:hint="default"/>
      </w:rPr>
    </w:lvl>
  </w:abstractNum>
  <w:abstractNum w:abstractNumId="9" w15:restartNumberingAfterBreak="0">
    <w:nsid w:val="085B49D3"/>
    <w:multiLevelType w:val="multilevel"/>
    <w:tmpl w:val="B5D8A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C77E07"/>
    <w:multiLevelType w:val="multilevel"/>
    <w:tmpl w:val="B5D8A7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6239B"/>
    <w:multiLevelType w:val="hybridMultilevel"/>
    <w:tmpl w:val="AE1022D0"/>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E210A9"/>
    <w:multiLevelType w:val="hybridMultilevel"/>
    <w:tmpl w:val="AC46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B7335"/>
    <w:multiLevelType w:val="hybridMultilevel"/>
    <w:tmpl w:val="5F1E6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36337"/>
    <w:multiLevelType w:val="hybridMultilevel"/>
    <w:tmpl w:val="BF4ADE9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0D7DDD"/>
    <w:multiLevelType w:val="hybridMultilevel"/>
    <w:tmpl w:val="B8341A32"/>
    <w:lvl w:ilvl="0" w:tplc="60062EA8">
      <w:start w:val="1"/>
      <w:numFmt w:val="bullet"/>
      <w:lvlText w:val="•"/>
      <w:lvlJc w:val="left"/>
      <w:pPr>
        <w:tabs>
          <w:tab w:val="num" w:pos="720"/>
        </w:tabs>
        <w:ind w:left="720" w:hanging="360"/>
      </w:pPr>
      <w:rPr>
        <w:rFonts w:ascii="Calibri" w:hAnsi="Calibri" w:cs="Times New Roman" w:hint="default"/>
      </w:rPr>
    </w:lvl>
    <w:lvl w:ilvl="1" w:tplc="31C602B4">
      <w:start w:val="1"/>
      <w:numFmt w:val="bullet"/>
      <w:lvlText w:val="•"/>
      <w:lvlJc w:val="left"/>
      <w:pPr>
        <w:tabs>
          <w:tab w:val="num" w:pos="1440"/>
        </w:tabs>
        <w:ind w:left="1440" w:hanging="360"/>
      </w:pPr>
      <w:rPr>
        <w:rFonts w:ascii="Calibri" w:hAnsi="Calibri" w:cs="Times New Roman" w:hint="default"/>
      </w:rPr>
    </w:lvl>
    <w:lvl w:ilvl="2" w:tplc="281E79EC">
      <w:start w:val="1"/>
      <w:numFmt w:val="bullet"/>
      <w:lvlText w:val="•"/>
      <w:lvlJc w:val="left"/>
      <w:pPr>
        <w:tabs>
          <w:tab w:val="num" w:pos="2160"/>
        </w:tabs>
        <w:ind w:left="2160" w:hanging="360"/>
      </w:pPr>
      <w:rPr>
        <w:rFonts w:ascii="Calibri" w:hAnsi="Calibri" w:cs="Times New Roman" w:hint="default"/>
      </w:rPr>
    </w:lvl>
    <w:lvl w:ilvl="3" w:tplc="EBB41E1E">
      <w:start w:val="1"/>
      <w:numFmt w:val="bullet"/>
      <w:lvlText w:val="•"/>
      <w:lvlJc w:val="left"/>
      <w:pPr>
        <w:tabs>
          <w:tab w:val="num" w:pos="2880"/>
        </w:tabs>
        <w:ind w:left="2880" w:hanging="360"/>
      </w:pPr>
      <w:rPr>
        <w:rFonts w:ascii="Calibri" w:hAnsi="Calibri" w:cs="Times New Roman" w:hint="default"/>
      </w:rPr>
    </w:lvl>
    <w:lvl w:ilvl="4" w:tplc="C8EA3C68">
      <w:start w:val="1"/>
      <w:numFmt w:val="bullet"/>
      <w:lvlText w:val="•"/>
      <w:lvlJc w:val="left"/>
      <w:pPr>
        <w:tabs>
          <w:tab w:val="num" w:pos="3600"/>
        </w:tabs>
        <w:ind w:left="3600" w:hanging="360"/>
      </w:pPr>
      <w:rPr>
        <w:rFonts w:ascii="Calibri" w:hAnsi="Calibri" w:cs="Times New Roman" w:hint="default"/>
      </w:rPr>
    </w:lvl>
    <w:lvl w:ilvl="5" w:tplc="F3E64E6E">
      <w:start w:val="1"/>
      <w:numFmt w:val="bullet"/>
      <w:lvlText w:val="•"/>
      <w:lvlJc w:val="left"/>
      <w:pPr>
        <w:tabs>
          <w:tab w:val="num" w:pos="4320"/>
        </w:tabs>
        <w:ind w:left="4320" w:hanging="360"/>
      </w:pPr>
      <w:rPr>
        <w:rFonts w:ascii="Calibri" w:hAnsi="Calibri" w:cs="Times New Roman" w:hint="default"/>
      </w:rPr>
    </w:lvl>
    <w:lvl w:ilvl="6" w:tplc="33D4AF76">
      <w:start w:val="1"/>
      <w:numFmt w:val="bullet"/>
      <w:lvlText w:val="•"/>
      <w:lvlJc w:val="left"/>
      <w:pPr>
        <w:tabs>
          <w:tab w:val="num" w:pos="5040"/>
        </w:tabs>
        <w:ind w:left="5040" w:hanging="360"/>
      </w:pPr>
      <w:rPr>
        <w:rFonts w:ascii="Calibri" w:hAnsi="Calibri" w:cs="Times New Roman" w:hint="default"/>
      </w:rPr>
    </w:lvl>
    <w:lvl w:ilvl="7" w:tplc="C9D210F6">
      <w:start w:val="1"/>
      <w:numFmt w:val="bullet"/>
      <w:lvlText w:val="•"/>
      <w:lvlJc w:val="left"/>
      <w:pPr>
        <w:tabs>
          <w:tab w:val="num" w:pos="5760"/>
        </w:tabs>
        <w:ind w:left="5760" w:hanging="360"/>
      </w:pPr>
      <w:rPr>
        <w:rFonts w:ascii="Calibri" w:hAnsi="Calibri" w:cs="Times New Roman" w:hint="default"/>
      </w:rPr>
    </w:lvl>
    <w:lvl w:ilvl="8" w:tplc="0A360C22">
      <w:start w:val="1"/>
      <w:numFmt w:val="bullet"/>
      <w:lvlText w:val="•"/>
      <w:lvlJc w:val="left"/>
      <w:pPr>
        <w:tabs>
          <w:tab w:val="num" w:pos="6480"/>
        </w:tabs>
        <w:ind w:left="6480" w:hanging="360"/>
      </w:pPr>
      <w:rPr>
        <w:rFonts w:ascii="Calibri" w:hAnsi="Calibri" w:cs="Times New Roman" w:hint="default"/>
      </w:rPr>
    </w:lvl>
  </w:abstractNum>
  <w:abstractNum w:abstractNumId="16" w15:restartNumberingAfterBreak="0">
    <w:nsid w:val="23313884"/>
    <w:multiLevelType w:val="hybridMultilevel"/>
    <w:tmpl w:val="DB9EBAA8"/>
    <w:lvl w:ilvl="0" w:tplc="5A5CEE5E">
      <w:start w:val="1"/>
      <w:numFmt w:val="bullet"/>
      <w:lvlText w:val="•"/>
      <w:lvlJc w:val="left"/>
      <w:pPr>
        <w:tabs>
          <w:tab w:val="num" w:pos="720"/>
        </w:tabs>
        <w:ind w:left="720" w:hanging="360"/>
      </w:pPr>
      <w:rPr>
        <w:rFonts w:ascii="Calibri" w:hAnsi="Calibri" w:cs="Times New Roman" w:hint="default"/>
      </w:rPr>
    </w:lvl>
    <w:lvl w:ilvl="1" w:tplc="4A40CC44">
      <w:start w:val="1"/>
      <w:numFmt w:val="bullet"/>
      <w:lvlText w:val="•"/>
      <w:lvlJc w:val="left"/>
      <w:pPr>
        <w:tabs>
          <w:tab w:val="num" w:pos="1440"/>
        </w:tabs>
        <w:ind w:left="1440" w:hanging="360"/>
      </w:pPr>
      <w:rPr>
        <w:rFonts w:ascii="Calibri" w:hAnsi="Calibri" w:cs="Times New Roman" w:hint="default"/>
      </w:rPr>
    </w:lvl>
    <w:lvl w:ilvl="2" w:tplc="C2F27B20">
      <w:start w:val="1"/>
      <w:numFmt w:val="bullet"/>
      <w:lvlText w:val="•"/>
      <w:lvlJc w:val="left"/>
      <w:pPr>
        <w:tabs>
          <w:tab w:val="num" w:pos="2160"/>
        </w:tabs>
        <w:ind w:left="2160" w:hanging="360"/>
      </w:pPr>
      <w:rPr>
        <w:rFonts w:ascii="Calibri" w:hAnsi="Calibri" w:cs="Times New Roman" w:hint="default"/>
      </w:rPr>
    </w:lvl>
    <w:lvl w:ilvl="3" w:tplc="12B036C2">
      <w:start w:val="1"/>
      <w:numFmt w:val="bullet"/>
      <w:lvlText w:val="•"/>
      <w:lvlJc w:val="left"/>
      <w:pPr>
        <w:tabs>
          <w:tab w:val="num" w:pos="2880"/>
        </w:tabs>
        <w:ind w:left="2880" w:hanging="360"/>
      </w:pPr>
      <w:rPr>
        <w:rFonts w:ascii="Calibri" w:hAnsi="Calibri" w:cs="Times New Roman" w:hint="default"/>
      </w:rPr>
    </w:lvl>
    <w:lvl w:ilvl="4" w:tplc="1DEE76DA">
      <w:start w:val="1"/>
      <w:numFmt w:val="bullet"/>
      <w:lvlText w:val="•"/>
      <w:lvlJc w:val="left"/>
      <w:pPr>
        <w:tabs>
          <w:tab w:val="num" w:pos="3600"/>
        </w:tabs>
        <w:ind w:left="3600" w:hanging="360"/>
      </w:pPr>
      <w:rPr>
        <w:rFonts w:ascii="Calibri" w:hAnsi="Calibri" w:cs="Times New Roman" w:hint="default"/>
      </w:rPr>
    </w:lvl>
    <w:lvl w:ilvl="5" w:tplc="201E6976">
      <w:start w:val="1"/>
      <w:numFmt w:val="bullet"/>
      <w:lvlText w:val="•"/>
      <w:lvlJc w:val="left"/>
      <w:pPr>
        <w:tabs>
          <w:tab w:val="num" w:pos="4320"/>
        </w:tabs>
        <w:ind w:left="4320" w:hanging="360"/>
      </w:pPr>
      <w:rPr>
        <w:rFonts w:ascii="Calibri" w:hAnsi="Calibri" w:cs="Times New Roman" w:hint="default"/>
      </w:rPr>
    </w:lvl>
    <w:lvl w:ilvl="6" w:tplc="6B36566A">
      <w:start w:val="1"/>
      <w:numFmt w:val="bullet"/>
      <w:lvlText w:val="•"/>
      <w:lvlJc w:val="left"/>
      <w:pPr>
        <w:tabs>
          <w:tab w:val="num" w:pos="5040"/>
        </w:tabs>
        <w:ind w:left="5040" w:hanging="360"/>
      </w:pPr>
      <w:rPr>
        <w:rFonts w:ascii="Calibri" w:hAnsi="Calibri" w:cs="Times New Roman" w:hint="default"/>
      </w:rPr>
    </w:lvl>
    <w:lvl w:ilvl="7" w:tplc="BD1C57DA">
      <w:start w:val="1"/>
      <w:numFmt w:val="bullet"/>
      <w:lvlText w:val="•"/>
      <w:lvlJc w:val="left"/>
      <w:pPr>
        <w:tabs>
          <w:tab w:val="num" w:pos="5760"/>
        </w:tabs>
        <w:ind w:left="5760" w:hanging="360"/>
      </w:pPr>
      <w:rPr>
        <w:rFonts w:ascii="Calibri" w:hAnsi="Calibri" w:cs="Times New Roman" w:hint="default"/>
      </w:rPr>
    </w:lvl>
    <w:lvl w:ilvl="8" w:tplc="BCDAA1D2">
      <w:start w:val="1"/>
      <w:numFmt w:val="bullet"/>
      <w:lvlText w:val="•"/>
      <w:lvlJc w:val="left"/>
      <w:pPr>
        <w:tabs>
          <w:tab w:val="num" w:pos="6480"/>
        </w:tabs>
        <w:ind w:left="6480" w:hanging="360"/>
      </w:pPr>
      <w:rPr>
        <w:rFonts w:ascii="Calibri" w:hAnsi="Calibri" w:cs="Times New Roman" w:hint="default"/>
      </w:rPr>
    </w:lvl>
  </w:abstractNum>
  <w:abstractNum w:abstractNumId="17" w15:restartNumberingAfterBreak="0">
    <w:nsid w:val="24580F8C"/>
    <w:multiLevelType w:val="multilevel"/>
    <w:tmpl w:val="D61A2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BC77EB"/>
    <w:multiLevelType w:val="hybridMultilevel"/>
    <w:tmpl w:val="058647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235223"/>
    <w:multiLevelType w:val="multilevel"/>
    <w:tmpl w:val="FE7433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7754D0"/>
    <w:multiLevelType w:val="multilevel"/>
    <w:tmpl w:val="DB8C32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B27054"/>
    <w:multiLevelType w:val="hybridMultilevel"/>
    <w:tmpl w:val="1CD22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F54DE"/>
    <w:multiLevelType w:val="multilevel"/>
    <w:tmpl w:val="B5D8A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7C2A9E"/>
    <w:multiLevelType w:val="hybridMultilevel"/>
    <w:tmpl w:val="BD840D1C"/>
    <w:lvl w:ilvl="0" w:tplc="C0340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CADE1E"/>
    <w:multiLevelType w:val="hybridMultilevel"/>
    <w:tmpl w:val="C937AE7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5054731"/>
    <w:multiLevelType w:val="multilevel"/>
    <w:tmpl w:val="FE7433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801494"/>
    <w:multiLevelType w:val="multilevel"/>
    <w:tmpl w:val="D6D2DC56"/>
    <w:lvl w:ilvl="0">
      <w:start w:val="6"/>
      <w:numFmt w:val="decimal"/>
      <w:lvlText w:val="%1"/>
      <w:lvlJc w:val="left"/>
      <w:pPr>
        <w:ind w:left="1233" w:hanging="567"/>
      </w:pPr>
      <w:rPr>
        <w:rFonts w:hint="default"/>
      </w:rPr>
    </w:lvl>
    <w:lvl w:ilvl="1">
      <w:start w:val="1"/>
      <w:numFmt w:val="decimal"/>
      <w:lvlText w:val="%1.%2"/>
      <w:lvlJc w:val="left"/>
      <w:pPr>
        <w:ind w:left="1233" w:hanging="567"/>
        <w:jc w:val="right"/>
      </w:pPr>
      <w:rPr>
        <w:rFonts w:hint="default"/>
      </w:rPr>
    </w:lvl>
    <w:lvl w:ilvl="2">
      <w:start w:val="1"/>
      <w:numFmt w:val="decimal"/>
      <w:lvlText w:val="%1.%2.%3"/>
      <w:lvlJc w:val="left"/>
      <w:pPr>
        <w:ind w:left="1233" w:hanging="567"/>
      </w:pPr>
      <w:rPr>
        <w:rFonts w:ascii="Arial" w:eastAsia="Arial" w:hAnsi="Arial" w:cs="Arial" w:hint="default"/>
        <w:spacing w:val="-1"/>
        <w:w w:val="100"/>
        <w:sz w:val="21"/>
        <w:szCs w:val="21"/>
      </w:rPr>
    </w:lvl>
    <w:lvl w:ilvl="3">
      <w:start w:val="1"/>
      <w:numFmt w:val="lowerLetter"/>
      <w:lvlText w:val="(%4)"/>
      <w:lvlJc w:val="left"/>
      <w:pPr>
        <w:ind w:left="1540" w:hanging="360"/>
      </w:pPr>
      <w:rPr>
        <w:rFonts w:ascii="Arial" w:eastAsia="Arial" w:hAnsi="Arial" w:cs="Arial" w:hint="default"/>
        <w:spacing w:val="-1"/>
        <w:w w:val="100"/>
        <w:sz w:val="21"/>
        <w:szCs w:val="21"/>
      </w:rPr>
    </w:lvl>
    <w:lvl w:ilvl="4">
      <w:numFmt w:val="bullet"/>
      <w:lvlText w:val="•"/>
      <w:lvlJc w:val="left"/>
      <w:pPr>
        <w:ind w:left="3661" w:hanging="360"/>
      </w:pPr>
      <w:rPr>
        <w:rFonts w:hint="default"/>
      </w:rPr>
    </w:lvl>
    <w:lvl w:ilvl="5">
      <w:numFmt w:val="bullet"/>
      <w:lvlText w:val="•"/>
      <w:lvlJc w:val="left"/>
      <w:pPr>
        <w:ind w:left="4592" w:hanging="360"/>
      </w:pPr>
      <w:rPr>
        <w:rFonts w:hint="default"/>
      </w:rPr>
    </w:lvl>
    <w:lvl w:ilvl="6">
      <w:numFmt w:val="bullet"/>
      <w:lvlText w:val="•"/>
      <w:lvlJc w:val="left"/>
      <w:pPr>
        <w:ind w:left="5523" w:hanging="360"/>
      </w:pPr>
      <w:rPr>
        <w:rFonts w:hint="default"/>
      </w:rPr>
    </w:lvl>
    <w:lvl w:ilvl="7">
      <w:numFmt w:val="bullet"/>
      <w:lvlText w:val="•"/>
      <w:lvlJc w:val="left"/>
      <w:pPr>
        <w:ind w:left="6454" w:hanging="360"/>
      </w:pPr>
      <w:rPr>
        <w:rFonts w:hint="default"/>
      </w:rPr>
    </w:lvl>
    <w:lvl w:ilvl="8">
      <w:numFmt w:val="bullet"/>
      <w:lvlText w:val="•"/>
      <w:lvlJc w:val="left"/>
      <w:pPr>
        <w:ind w:left="7384" w:hanging="360"/>
      </w:pPr>
      <w:rPr>
        <w:rFonts w:hint="default"/>
      </w:rPr>
    </w:lvl>
  </w:abstractNum>
  <w:abstractNum w:abstractNumId="27" w15:restartNumberingAfterBreak="0">
    <w:nsid w:val="38C80892"/>
    <w:multiLevelType w:val="multilevel"/>
    <w:tmpl w:val="B5D8A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9007628"/>
    <w:multiLevelType w:val="hybridMultilevel"/>
    <w:tmpl w:val="52A6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BEC0027"/>
    <w:multiLevelType w:val="multilevel"/>
    <w:tmpl w:val="FE7433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544443"/>
    <w:multiLevelType w:val="multilevel"/>
    <w:tmpl w:val="F814DF34"/>
    <w:lvl w:ilvl="0">
      <w:start w:val="10"/>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F6C4C4A"/>
    <w:multiLevelType w:val="hybridMultilevel"/>
    <w:tmpl w:val="EA6823E6"/>
    <w:lvl w:ilvl="0" w:tplc="768A0CD0">
      <w:start w:val="1"/>
      <w:numFmt w:val="decimal"/>
      <w:lvlText w:val="3.3.%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BB6BA7"/>
    <w:multiLevelType w:val="multilevel"/>
    <w:tmpl w:val="B5D8A7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423D13"/>
    <w:multiLevelType w:val="multilevel"/>
    <w:tmpl w:val="7C64668C"/>
    <w:lvl w:ilvl="0">
      <w:start w:val="3"/>
      <w:numFmt w:val="decimal"/>
      <w:lvlText w:val="%1"/>
      <w:lvlJc w:val="left"/>
      <w:pPr>
        <w:ind w:left="1233" w:hanging="874"/>
      </w:pPr>
      <w:rPr>
        <w:rFonts w:hint="default"/>
      </w:rPr>
    </w:lvl>
    <w:lvl w:ilvl="1">
      <w:start w:val="10"/>
      <w:numFmt w:val="decimal"/>
      <w:lvlText w:val="%1.%2"/>
      <w:lvlJc w:val="left"/>
      <w:pPr>
        <w:ind w:left="1233" w:hanging="874"/>
        <w:jc w:val="right"/>
      </w:pPr>
      <w:rPr>
        <w:rFonts w:hint="default"/>
      </w:rPr>
    </w:lvl>
    <w:lvl w:ilvl="2">
      <w:start w:val="1"/>
      <w:numFmt w:val="decimal"/>
      <w:lvlText w:val="%1.%2.%3"/>
      <w:lvlJc w:val="left"/>
      <w:pPr>
        <w:ind w:left="1233" w:hanging="874"/>
      </w:pPr>
      <w:rPr>
        <w:rFonts w:ascii="Arial" w:eastAsia="Arial" w:hAnsi="Arial" w:cs="Arial" w:hint="default"/>
        <w:spacing w:val="-1"/>
        <w:w w:val="100"/>
        <w:sz w:val="21"/>
        <w:szCs w:val="21"/>
      </w:rPr>
    </w:lvl>
    <w:lvl w:ilvl="3">
      <w:start w:val="1"/>
      <w:numFmt w:val="lowerLetter"/>
      <w:lvlText w:val="(%4)"/>
      <w:lvlJc w:val="left"/>
      <w:pPr>
        <w:ind w:left="1802" w:hanging="569"/>
      </w:pPr>
      <w:rPr>
        <w:rFonts w:ascii="Arial" w:eastAsia="Arial" w:hAnsi="Arial" w:cs="Arial" w:hint="default"/>
        <w:spacing w:val="-1"/>
        <w:w w:val="100"/>
        <w:sz w:val="21"/>
        <w:szCs w:val="21"/>
      </w:rPr>
    </w:lvl>
    <w:lvl w:ilvl="4">
      <w:numFmt w:val="bullet"/>
      <w:lvlText w:val="•"/>
      <w:lvlJc w:val="left"/>
      <w:pPr>
        <w:ind w:left="4282" w:hanging="569"/>
      </w:pPr>
      <w:rPr>
        <w:rFonts w:hint="default"/>
      </w:rPr>
    </w:lvl>
    <w:lvl w:ilvl="5">
      <w:numFmt w:val="bullet"/>
      <w:lvlText w:val="•"/>
      <w:lvlJc w:val="left"/>
      <w:pPr>
        <w:ind w:left="5109" w:hanging="569"/>
      </w:pPr>
      <w:rPr>
        <w:rFonts w:hint="default"/>
      </w:rPr>
    </w:lvl>
    <w:lvl w:ilvl="6">
      <w:numFmt w:val="bullet"/>
      <w:lvlText w:val="•"/>
      <w:lvlJc w:val="left"/>
      <w:pPr>
        <w:ind w:left="5936" w:hanging="569"/>
      </w:pPr>
      <w:rPr>
        <w:rFonts w:hint="default"/>
      </w:rPr>
    </w:lvl>
    <w:lvl w:ilvl="7">
      <w:numFmt w:val="bullet"/>
      <w:lvlText w:val="•"/>
      <w:lvlJc w:val="left"/>
      <w:pPr>
        <w:ind w:left="6764" w:hanging="569"/>
      </w:pPr>
      <w:rPr>
        <w:rFonts w:hint="default"/>
      </w:rPr>
    </w:lvl>
    <w:lvl w:ilvl="8">
      <w:numFmt w:val="bullet"/>
      <w:lvlText w:val="•"/>
      <w:lvlJc w:val="left"/>
      <w:pPr>
        <w:ind w:left="7591" w:hanging="569"/>
      </w:pPr>
      <w:rPr>
        <w:rFonts w:hint="default"/>
      </w:rPr>
    </w:lvl>
  </w:abstractNum>
  <w:abstractNum w:abstractNumId="34" w15:restartNumberingAfterBreak="0">
    <w:nsid w:val="46E626FD"/>
    <w:multiLevelType w:val="hybridMultilevel"/>
    <w:tmpl w:val="015A56D6"/>
    <w:lvl w:ilvl="0" w:tplc="6406ABC0">
      <w:start w:val="10"/>
      <w:numFmt w:val="decimal"/>
      <w:lvlText w:val="3.3.%1"/>
      <w:lvlJc w:val="left"/>
      <w:pPr>
        <w:ind w:left="36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031403"/>
    <w:multiLevelType w:val="multilevel"/>
    <w:tmpl w:val="3D38DF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9CB39E6"/>
    <w:multiLevelType w:val="hybridMultilevel"/>
    <w:tmpl w:val="D74C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253B61"/>
    <w:multiLevelType w:val="multilevel"/>
    <w:tmpl w:val="B5D8A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3B16E18"/>
    <w:multiLevelType w:val="multilevel"/>
    <w:tmpl w:val="FE7433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EC563F"/>
    <w:multiLevelType w:val="multilevel"/>
    <w:tmpl w:val="4FCE1BF6"/>
    <w:lvl w:ilvl="0">
      <w:start w:val="1"/>
      <w:numFmt w:val="decimal"/>
      <w:lvlText w:val="%1."/>
      <w:lvlJc w:val="left"/>
      <w:pPr>
        <w:ind w:left="666" w:hanging="567"/>
      </w:pPr>
      <w:rPr>
        <w:rFonts w:ascii="Arial" w:eastAsia="Arial" w:hAnsi="Arial" w:cs="Arial" w:hint="default"/>
        <w:b/>
        <w:bCs/>
        <w:w w:val="100"/>
        <w:sz w:val="21"/>
        <w:szCs w:val="21"/>
      </w:rPr>
    </w:lvl>
    <w:lvl w:ilvl="1">
      <w:start w:val="1"/>
      <w:numFmt w:val="decimal"/>
      <w:lvlText w:val="%1.%2"/>
      <w:lvlJc w:val="left"/>
      <w:pPr>
        <w:ind w:left="666" w:hanging="567"/>
      </w:pPr>
      <w:rPr>
        <w:rFonts w:ascii="Arial" w:eastAsia="Arial" w:hAnsi="Arial" w:cs="Arial" w:hint="default"/>
        <w:spacing w:val="-1"/>
        <w:w w:val="100"/>
        <w:sz w:val="21"/>
        <w:szCs w:val="21"/>
      </w:rPr>
    </w:lvl>
    <w:lvl w:ilvl="2">
      <w:start w:val="1"/>
      <w:numFmt w:val="lowerLetter"/>
      <w:lvlText w:val="(%3)"/>
      <w:lvlJc w:val="left"/>
      <w:pPr>
        <w:ind w:left="1953" w:hanging="567"/>
      </w:pPr>
      <w:rPr>
        <w:rFonts w:ascii="Arial" w:eastAsia="Arial" w:hAnsi="Arial" w:cs="Arial" w:hint="default"/>
        <w:spacing w:val="-1"/>
        <w:w w:val="100"/>
        <w:sz w:val="21"/>
        <w:szCs w:val="21"/>
      </w:rPr>
    </w:lvl>
    <w:lvl w:ilvl="3">
      <w:numFmt w:val="bullet"/>
      <w:lvlText w:val="•"/>
      <w:lvlJc w:val="left"/>
      <w:pPr>
        <w:ind w:left="1960" w:hanging="567"/>
      </w:pPr>
      <w:rPr>
        <w:rFonts w:hint="default"/>
      </w:rPr>
    </w:lvl>
    <w:lvl w:ilvl="4">
      <w:numFmt w:val="bullet"/>
      <w:lvlText w:val="•"/>
      <w:lvlJc w:val="left"/>
      <w:pPr>
        <w:ind w:left="3000" w:hanging="567"/>
      </w:pPr>
      <w:rPr>
        <w:rFonts w:hint="default"/>
      </w:rPr>
    </w:lvl>
    <w:lvl w:ilvl="5">
      <w:numFmt w:val="bullet"/>
      <w:lvlText w:val="•"/>
      <w:lvlJc w:val="left"/>
      <w:pPr>
        <w:ind w:left="4041" w:hanging="567"/>
      </w:pPr>
      <w:rPr>
        <w:rFonts w:hint="default"/>
      </w:rPr>
    </w:lvl>
    <w:lvl w:ilvl="6">
      <w:numFmt w:val="bullet"/>
      <w:lvlText w:val="•"/>
      <w:lvlJc w:val="left"/>
      <w:pPr>
        <w:ind w:left="5082" w:hanging="567"/>
      </w:pPr>
      <w:rPr>
        <w:rFonts w:hint="default"/>
      </w:rPr>
    </w:lvl>
    <w:lvl w:ilvl="7">
      <w:numFmt w:val="bullet"/>
      <w:lvlText w:val="•"/>
      <w:lvlJc w:val="left"/>
      <w:pPr>
        <w:ind w:left="6123" w:hanging="567"/>
      </w:pPr>
      <w:rPr>
        <w:rFonts w:hint="default"/>
      </w:rPr>
    </w:lvl>
    <w:lvl w:ilvl="8">
      <w:numFmt w:val="bullet"/>
      <w:lvlText w:val="•"/>
      <w:lvlJc w:val="left"/>
      <w:pPr>
        <w:ind w:left="7164" w:hanging="567"/>
      </w:pPr>
      <w:rPr>
        <w:rFonts w:hint="default"/>
      </w:rPr>
    </w:lvl>
  </w:abstractNum>
  <w:abstractNum w:abstractNumId="40" w15:restartNumberingAfterBreak="0">
    <w:nsid w:val="559D3012"/>
    <w:multiLevelType w:val="multilevel"/>
    <w:tmpl w:val="FE7433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9CB7E77"/>
    <w:multiLevelType w:val="hybridMultilevel"/>
    <w:tmpl w:val="D3AAC6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5BCE40E4"/>
    <w:multiLevelType w:val="hybridMultilevel"/>
    <w:tmpl w:val="4FB8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727286"/>
    <w:multiLevelType w:val="multilevel"/>
    <w:tmpl w:val="B5D8A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0239DF"/>
    <w:multiLevelType w:val="multilevel"/>
    <w:tmpl w:val="FE7433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3FC73D9"/>
    <w:multiLevelType w:val="multilevel"/>
    <w:tmpl w:val="F814DF34"/>
    <w:lvl w:ilvl="0">
      <w:start w:val="10"/>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A5A0CB5"/>
    <w:multiLevelType w:val="hybridMultilevel"/>
    <w:tmpl w:val="6CEAC3EA"/>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3223F51"/>
    <w:multiLevelType w:val="multilevel"/>
    <w:tmpl w:val="B5D8A7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47C0831"/>
    <w:multiLevelType w:val="hybridMultilevel"/>
    <w:tmpl w:val="53E29F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5EB0EFB"/>
    <w:multiLevelType w:val="multilevel"/>
    <w:tmpl w:val="AA18F5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4"/>
  </w:num>
  <w:num w:numId="3">
    <w:abstractNumId w:val="46"/>
  </w:num>
  <w:num w:numId="4">
    <w:abstractNumId w:val="24"/>
  </w:num>
  <w:num w:numId="5">
    <w:abstractNumId w:val="11"/>
  </w:num>
  <w:num w:numId="6">
    <w:abstractNumId w:val="0"/>
  </w:num>
  <w:num w:numId="7">
    <w:abstractNumId w:val="7"/>
  </w:num>
  <w:num w:numId="8">
    <w:abstractNumId w:val="6"/>
  </w:num>
  <w:num w:numId="9">
    <w:abstractNumId w:val="34"/>
  </w:num>
  <w:num w:numId="10">
    <w:abstractNumId w:val="35"/>
  </w:num>
  <w:num w:numId="11">
    <w:abstractNumId w:val="17"/>
  </w:num>
  <w:num w:numId="12">
    <w:abstractNumId w:val="5"/>
  </w:num>
  <w:num w:numId="13">
    <w:abstractNumId w:val="25"/>
  </w:num>
  <w:num w:numId="14">
    <w:abstractNumId w:val="31"/>
  </w:num>
  <w:num w:numId="15">
    <w:abstractNumId w:val="20"/>
  </w:num>
  <w:num w:numId="16">
    <w:abstractNumId w:val="19"/>
  </w:num>
  <w:num w:numId="17">
    <w:abstractNumId w:val="29"/>
  </w:num>
  <w:num w:numId="18">
    <w:abstractNumId w:val="40"/>
  </w:num>
  <w:num w:numId="19">
    <w:abstractNumId w:val="44"/>
  </w:num>
  <w:num w:numId="20">
    <w:abstractNumId w:val="38"/>
  </w:num>
  <w:num w:numId="21">
    <w:abstractNumId w:val="43"/>
  </w:num>
  <w:num w:numId="22">
    <w:abstractNumId w:val="22"/>
  </w:num>
  <w:num w:numId="23">
    <w:abstractNumId w:val="10"/>
  </w:num>
  <w:num w:numId="24">
    <w:abstractNumId w:val="47"/>
  </w:num>
  <w:num w:numId="25">
    <w:abstractNumId w:val="32"/>
  </w:num>
  <w:num w:numId="26">
    <w:abstractNumId w:val="37"/>
  </w:num>
  <w:num w:numId="27">
    <w:abstractNumId w:val="27"/>
  </w:num>
  <w:num w:numId="28">
    <w:abstractNumId w:val="9"/>
  </w:num>
  <w:num w:numId="29">
    <w:abstractNumId w:val="30"/>
  </w:num>
  <w:num w:numId="30">
    <w:abstractNumId w:val="45"/>
  </w:num>
  <w:num w:numId="31">
    <w:abstractNumId w:val="49"/>
  </w:num>
  <w:num w:numId="32">
    <w:abstractNumId w:val="23"/>
  </w:num>
  <w:num w:numId="33">
    <w:abstractNumId w:val="26"/>
  </w:num>
  <w:num w:numId="34">
    <w:abstractNumId w:val="8"/>
  </w:num>
  <w:num w:numId="35">
    <w:abstractNumId w:val="33"/>
  </w:num>
  <w:num w:numId="36">
    <w:abstractNumId w:val="3"/>
  </w:num>
  <w:num w:numId="37">
    <w:abstractNumId w:val="4"/>
  </w:num>
  <w:num w:numId="38">
    <w:abstractNumId w:val="39"/>
  </w:num>
  <w:num w:numId="39">
    <w:abstractNumId w:val="48"/>
  </w:num>
  <w:num w:numId="40">
    <w:abstractNumId w:val="18"/>
  </w:num>
  <w:num w:numId="41">
    <w:abstractNumId w:val="2"/>
  </w:num>
  <w:num w:numId="42">
    <w:abstractNumId w:val="28"/>
  </w:num>
  <w:num w:numId="43">
    <w:abstractNumId w:val="21"/>
  </w:num>
  <w:num w:numId="44">
    <w:abstractNumId w:val="12"/>
  </w:num>
  <w:num w:numId="45">
    <w:abstractNumId w:val="41"/>
  </w:num>
  <w:num w:numId="46">
    <w:abstractNumId w:val="13"/>
  </w:num>
  <w:num w:numId="47">
    <w:abstractNumId w:val="42"/>
  </w:num>
  <w:num w:numId="48">
    <w:abstractNumId w:val="3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87"/>
    <w:rsid w:val="000129F9"/>
    <w:rsid w:val="00021509"/>
    <w:rsid w:val="00037CBD"/>
    <w:rsid w:val="00043969"/>
    <w:rsid w:val="00051A12"/>
    <w:rsid w:val="00055C50"/>
    <w:rsid w:val="00063C63"/>
    <w:rsid w:val="00064DED"/>
    <w:rsid w:val="00067659"/>
    <w:rsid w:val="00085F8A"/>
    <w:rsid w:val="00091ED1"/>
    <w:rsid w:val="00091F52"/>
    <w:rsid w:val="00097E3B"/>
    <w:rsid w:val="000A241F"/>
    <w:rsid w:val="000A2CAC"/>
    <w:rsid w:val="000A5A5B"/>
    <w:rsid w:val="000A7F02"/>
    <w:rsid w:val="000B3A7D"/>
    <w:rsid w:val="000C1B08"/>
    <w:rsid w:val="000D02EB"/>
    <w:rsid w:val="000E216C"/>
    <w:rsid w:val="000E242D"/>
    <w:rsid w:val="000E26EB"/>
    <w:rsid w:val="000E50F2"/>
    <w:rsid w:val="000F0CB1"/>
    <w:rsid w:val="000F4531"/>
    <w:rsid w:val="000F5AED"/>
    <w:rsid w:val="00105DE9"/>
    <w:rsid w:val="001252E0"/>
    <w:rsid w:val="00131887"/>
    <w:rsid w:val="00133A43"/>
    <w:rsid w:val="001360E1"/>
    <w:rsid w:val="00143E72"/>
    <w:rsid w:val="00150800"/>
    <w:rsid w:val="00150E72"/>
    <w:rsid w:val="001558F1"/>
    <w:rsid w:val="00165DDE"/>
    <w:rsid w:val="0019250F"/>
    <w:rsid w:val="001A0BC5"/>
    <w:rsid w:val="001A39A0"/>
    <w:rsid w:val="001A43D4"/>
    <w:rsid w:val="001D1AB1"/>
    <w:rsid w:val="001D660E"/>
    <w:rsid w:val="001E04B3"/>
    <w:rsid w:val="002048F8"/>
    <w:rsid w:val="00213147"/>
    <w:rsid w:val="0021679A"/>
    <w:rsid w:val="0022435B"/>
    <w:rsid w:val="002273E7"/>
    <w:rsid w:val="0023345A"/>
    <w:rsid w:val="00251E14"/>
    <w:rsid w:val="00266C37"/>
    <w:rsid w:val="00274B38"/>
    <w:rsid w:val="002831DA"/>
    <w:rsid w:val="0028417D"/>
    <w:rsid w:val="00285D24"/>
    <w:rsid w:val="002970CB"/>
    <w:rsid w:val="002B2303"/>
    <w:rsid w:val="002C0490"/>
    <w:rsid w:val="002C20C9"/>
    <w:rsid w:val="002C5165"/>
    <w:rsid w:val="002E77B0"/>
    <w:rsid w:val="002E7F57"/>
    <w:rsid w:val="002F4ACF"/>
    <w:rsid w:val="002F5A60"/>
    <w:rsid w:val="002F7FCD"/>
    <w:rsid w:val="00301E12"/>
    <w:rsid w:val="003217B7"/>
    <w:rsid w:val="00326DD8"/>
    <w:rsid w:val="00327FB1"/>
    <w:rsid w:val="003329B6"/>
    <w:rsid w:val="003359C4"/>
    <w:rsid w:val="003475E6"/>
    <w:rsid w:val="003532D3"/>
    <w:rsid w:val="00353AE9"/>
    <w:rsid w:val="00355556"/>
    <w:rsid w:val="003D3C0D"/>
    <w:rsid w:val="003E1E9C"/>
    <w:rsid w:val="003F58BB"/>
    <w:rsid w:val="00402B15"/>
    <w:rsid w:val="00425244"/>
    <w:rsid w:val="004278D8"/>
    <w:rsid w:val="0043335F"/>
    <w:rsid w:val="0043477E"/>
    <w:rsid w:val="004467D1"/>
    <w:rsid w:val="00454A17"/>
    <w:rsid w:val="0046692F"/>
    <w:rsid w:val="004A3AA0"/>
    <w:rsid w:val="004A7D10"/>
    <w:rsid w:val="004B4B68"/>
    <w:rsid w:val="004B77BB"/>
    <w:rsid w:val="004C3540"/>
    <w:rsid w:val="004D3338"/>
    <w:rsid w:val="004D54F0"/>
    <w:rsid w:val="004E0F8B"/>
    <w:rsid w:val="004E1C79"/>
    <w:rsid w:val="004F0CCA"/>
    <w:rsid w:val="004F364B"/>
    <w:rsid w:val="00500721"/>
    <w:rsid w:val="00505011"/>
    <w:rsid w:val="005051CC"/>
    <w:rsid w:val="0050680E"/>
    <w:rsid w:val="00507963"/>
    <w:rsid w:val="005178BD"/>
    <w:rsid w:val="005215E9"/>
    <w:rsid w:val="00521BE5"/>
    <w:rsid w:val="00531EFE"/>
    <w:rsid w:val="00535708"/>
    <w:rsid w:val="005366FA"/>
    <w:rsid w:val="00546E6C"/>
    <w:rsid w:val="0055085A"/>
    <w:rsid w:val="00553CE4"/>
    <w:rsid w:val="005550B8"/>
    <w:rsid w:val="00565760"/>
    <w:rsid w:val="005764C8"/>
    <w:rsid w:val="00582F12"/>
    <w:rsid w:val="00595F79"/>
    <w:rsid w:val="005A4D0A"/>
    <w:rsid w:val="005A6098"/>
    <w:rsid w:val="005C4E96"/>
    <w:rsid w:val="005C5F1C"/>
    <w:rsid w:val="005D2F1D"/>
    <w:rsid w:val="005E3232"/>
    <w:rsid w:val="005E7F90"/>
    <w:rsid w:val="005F1D28"/>
    <w:rsid w:val="005F21AB"/>
    <w:rsid w:val="00600EB4"/>
    <w:rsid w:val="00604B02"/>
    <w:rsid w:val="00604D7B"/>
    <w:rsid w:val="00606FAC"/>
    <w:rsid w:val="00607C2E"/>
    <w:rsid w:val="00607FF4"/>
    <w:rsid w:val="0062088D"/>
    <w:rsid w:val="0062524E"/>
    <w:rsid w:val="00626177"/>
    <w:rsid w:val="0062741F"/>
    <w:rsid w:val="00627F64"/>
    <w:rsid w:val="00641559"/>
    <w:rsid w:val="006520F9"/>
    <w:rsid w:val="006541B2"/>
    <w:rsid w:val="00657313"/>
    <w:rsid w:val="00665617"/>
    <w:rsid w:val="00667C20"/>
    <w:rsid w:val="0068481C"/>
    <w:rsid w:val="006849BD"/>
    <w:rsid w:val="006858F5"/>
    <w:rsid w:val="00697FFA"/>
    <w:rsid w:val="006A3026"/>
    <w:rsid w:val="006A408E"/>
    <w:rsid w:val="006A67EF"/>
    <w:rsid w:val="006A6F67"/>
    <w:rsid w:val="006B2070"/>
    <w:rsid w:val="006B34DE"/>
    <w:rsid w:val="006C72A9"/>
    <w:rsid w:val="006D1E04"/>
    <w:rsid w:val="006F4DC3"/>
    <w:rsid w:val="00704822"/>
    <w:rsid w:val="00723ED2"/>
    <w:rsid w:val="00731B82"/>
    <w:rsid w:val="00736856"/>
    <w:rsid w:val="00736B75"/>
    <w:rsid w:val="007535B0"/>
    <w:rsid w:val="00757EAC"/>
    <w:rsid w:val="00766AB5"/>
    <w:rsid w:val="00773D7F"/>
    <w:rsid w:val="00791890"/>
    <w:rsid w:val="007A1C4F"/>
    <w:rsid w:val="007B43A2"/>
    <w:rsid w:val="007C77F4"/>
    <w:rsid w:val="007C7BC9"/>
    <w:rsid w:val="007D1C1E"/>
    <w:rsid w:val="007D78B3"/>
    <w:rsid w:val="00805CBE"/>
    <w:rsid w:val="00807DBD"/>
    <w:rsid w:val="008219B2"/>
    <w:rsid w:val="0083508F"/>
    <w:rsid w:val="0084465E"/>
    <w:rsid w:val="00845236"/>
    <w:rsid w:val="008470E0"/>
    <w:rsid w:val="008530C9"/>
    <w:rsid w:val="008654E5"/>
    <w:rsid w:val="00867D73"/>
    <w:rsid w:val="008776CF"/>
    <w:rsid w:val="0088146E"/>
    <w:rsid w:val="008844B8"/>
    <w:rsid w:val="0088761F"/>
    <w:rsid w:val="008A2636"/>
    <w:rsid w:val="008B1211"/>
    <w:rsid w:val="008B28ED"/>
    <w:rsid w:val="008B4164"/>
    <w:rsid w:val="008D3B8B"/>
    <w:rsid w:val="008D6F06"/>
    <w:rsid w:val="008E06BC"/>
    <w:rsid w:val="008E3803"/>
    <w:rsid w:val="008E7F72"/>
    <w:rsid w:val="008F2D55"/>
    <w:rsid w:val="009004B2"/>
    <w:rsid w:val="0090279C"/>
    <w:rsid w:val="009032CB"/>
    <w:rsid w:val="009032E5"/>
    <w:rsid w:val="00914D52"/>
    <w:rsid w:val="00924214"/>
    <w:rsid w:val="00925536"/>
    <w:rsid w:val="00944E5F"/>
    <w:rsid w:val="0095345E"/>
    <w:rsid w:val="009541B5"/>
    <w:rsid w:val="00955D3B"/>
    <w:rsid w:val="00965427"/>
    <w:rsid w:val="00974D21"/>
    <w:rsid w:val="0097572A"/>
    <w:rsid w:val="00977230"/>
    <w:rsid w:val="00982219"/>
    <w:rsid w:val="009873CC"/>
    <w:rsid w:val="00993025"/>
    <w:rsid w:val="009C3816"/>
    <w:rsid w:val="009C7010"/>
    <w:rsid w:val="009D27A8"/>
    <w:rsid w:val="00A0173B"/>
    <w:rsid w:val="00A42159"/>
    <w:rsid w:val="00A4441A"/>
    <w:rsid w:val="00A62D5C"/>
    <w:rsid w:val="00A64583"/>
    <w:rsid w:val="00A76AE2"/>
    <w:rsid w:val="00A82A34"/>
    <w:rsid w:val="00A926FF"/>
    <w:rsid w:val="00AA094B"/>
    <w:rsid w:val="00AB1B58"/>
    <w:rsid w:val="00AB310A"/>
    <w:rsid w:val="00AC596E"/>
    <w:rsid w:val="00AC7A00"/>
    <w:rsid w:val="00AD1DAB"/>
    <w:rsid w:val="00AE156E"/>
    <w:rsid w:val="00AE51CD"/>
    <w:rsid w:val="00AF4C3E"/>
    <w:rsid w:val="00B143E9"/>
    <w:rsid w:val="00B21513"/>
    <w:rsid w:val="00B317FB"/>
    <w:rsid w:val="00B323C6"/>
    <w:rsid w:val="00B37015"/>
    <w:rsid w:val="00B53685"/>
    <w:rsid w:val="00B606EB"/>
    <w:rsid w:val="00B72CE4"/>
    <w:rsid w:val="00B831EE"/>
    <w:rsid w:val="00BA0A7A"/>
    <w:rsid w:val="00BA3C91"/>
    <w:rsid w:val="00BB05CD"/>
    <w:rsid w:val="00BB1508"/>
    <w:rsid w:val="00BB1CD8"/>
    <w:rsid w:val="00BB3008"/>
    <w:rsid w:val="00BB55AD"/>
    <w:rsid w:val="00BB5D82"/>
    <w:rsid w:val="00BB75F2"/>
    <w:rsid w:val="00BE0D5E"/>
    <w:rsid w:val="00BE525C"/>
    <w:rsid w:val="00BF33D9"/>
    <w:rsid w:val="00C129FD"/>
    <w:rsid w:val="00C12B6B"/>
    <w:rsid w:val="00C21D02"/>
    <w:rsid w:val="00C25FA8"/>
    <w:rsid w:val="00C35E97"/>
    <w:rsid w:val="00C56198"/>
    <w:rsid w:val="00C71F82"/>
    <w:rsid w:val="00C90FED"/>
    <w:rsid w:val="00C96F14"/>
    <w:rsid w:val="00CA3E19"/>
    <w:rsid w:val="00CA5057"/>
    <w:rsid w:val="00CA623D"/>
    <w:rsid w:val="00CA7B8E"/>
    <w:rsid w:val="00CD0459"/>
    <w:rsid w:val="00CE12A0"/>
    <w:rsid w:val="00CF536B"/>
    <w:rsid w:val="00D04A6A"/>
    <w:rsid w:val="00D10491"/>
    <w:rsid w:val="00D1088D"/>
    <w:rsid w:val="00D10C43"/>
    <w:rsid w:val="00D11BCF"/>
    <w:rsid w:val="00D272D1"/>
    <w:rsid w:val="00D60809"/>
    <w:rsid w:val="00D72A70"/>
    <w:rsid w:val="00D74E18"/>
    <w:rsid w:val="00D750CA"/>
    <w:rsid w:val="00D80216"/>
    <w:rsid w:val="00D90C26"/>
    <w:rsid w:val="00D92B37"/>
    <w:rsid w:val="00D9641F"/>
    <w:rsid w:val="00DA1DF1"/>
    <w:rsid w:val="00DA6407"/>
    <w:rsid w:val="00DB7C47"/>
    <w:rsid w:val="00DC533C"/>
    <w:rsid w:val="00DD4297"/>
    <w:rsid w:val="00DD44A4"/>
    <w:rsid w:val="00DE35C0"/>
    <w:rsid w:val="00DE4925"/>
    <w:rsid w:val="00DE68A1"/>
    <w:rsid w:val="00DF06F4"/>
    <w:rsid w:val="00E1007F"/>
    <w:rsid w:val="00E104DF"/>
    <w:rsid w:val="00E209EF"/>
    <w:rsid w:val="00E45983"/>
    <w:rsid w:val="00E47866"/>
    <w:rsid w:val="00E51500"/>
    <w:rsid w:val="00E60740"/>
    <w:rsid w:val="00E654FF"/>
    <w:rsid w:val="00E676F2"/>
    <w:rsid w:val="00E705FB"/>
    <w:rsid w:val="00E713F2"/>
    <w:rsid w:val="00E77DAC"/>
    <w:rsid w:val="00E82205"/>
    <w:rsid w:val="00E83FEE"/>
    <w:rsid w:val="00E87E87"/>
    <w:rsid w:val="00E918AE"/>
    <w:rsid w:val="00E92E22"/>
    <w:rsid w:val="00E9358E"/>
    <w:rsid w:val="00E93F1F"/>
    <w:rsid w:val="00EA0F5B"/>
    <w:rsid w:val="00EB72DF"/>
    <w:rsid w:val="00EC4896"/>
    <w:rsid w:val="00EC74A4"/>
    <w:rsid w:val="00ED45D2"/>
    <w:rsid w:val="00ED7647"/>
    <w:rsid w:val="00EE3863"/>
    <w:rsid w:val="00EF33DE"/>
    <w:rsid w:val="00F13409"/>
    <w:rsid w:val="00F15777"/>
    <w:rsid w:val="00F21F8E"/>
    <w:rsid w:val="00F22632"/>
    <w:rsid w:val="00F26A24"/>
    <w:rsid w:val="00F427BF"/>
    <w:rsid w:val="00F553E8"/>
    <w:rsid w:val="00F565C0"/>
    <w:rsid w:val="00F70E5D"/>
    <w:rsid w:val="00F75B8F"/>
    <w:rsid w:val="00F7757B"/>
    <w:rsid w:val="00F82F3D"/>
    <w:rsid w:val="00F92991"/>
    <w:rsid w:val="00F93CCC"/>
    <w:rsid w:val="00F956A8"/>
    <w:rsid w:val="00F95777"/>
    <w:rsid w:val="00FA5939"/>
    <w:rsid w:val="00FC0F3B"/>
    <w:rsid w:val="00FE0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FBF7"/>
  <w15:chartTrackingRefBased/>
  <w15:docId w15:val="{03824835-BF10-4CA0-9D6D-982DB0E0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2D"/>
  </w:style>
  <w:style w:type="paragraph" w:styleId="Heading1">
    <w:name w:val="heading 1"/>
    <w:basedOn w:val="Normal"/>
    <w:next w:val="Normal"/>
    <w:link w:val="Heading1Char"/>
    <w:uiPriority w:val="9"/>
    <w:qFormat/>
    <w:rsid w:val="00B215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B0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b/>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B08"/>
    <w:rPr>
      <w:b/>
      <w:spacing w:val="15"/>
      <w:shd w:val="clear" w:color="auto" w:fill="D9E2F3" w:themeFill="accent1" w:themeFillTint="33"/>
    </w:rPr>
  </w:style>
  <w:style w:type="paragraph" w:styleId="Header">
    <w:name w:val="header"/>
    <w:basedOn w:val="Normal"/>
    <w:link w:val="HeaderChar"/>
    <w:uiPriority w:val="99"/>
    <w:unhideWhenUsed/>
    <w:rsid w:val="00DD4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97"/>
  </w:style>
  <w:style w:type="paragraph" w:styleId="Footer">
    <w:name w:val="footer"/>
    <w:basedOn w:val="Normal"/>
    <w:link w:val="FooterChar"/>
    <w:uiPriority w:val="99"/>
    <w:unhideWhenUsed/>
    <w:rsid w:val="00DD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97"/>
  </w:style>
  <w:style w:type="paragraph" w:styleId="ListParagraph">
    <w:name w:val="List Paragraph"/>
    <w:basedOn w:val="Normal"/>
    <w:uiPriority w:val="34"/>
    <w:qFormat/>
    <w:rsid w:val="0068481C"/>
    <w:pPr>
      <w:ind w:left="720"/>
      <w:contextualSpacing/>
    </w:pPr>
  </w:style>
  <w:style w:type="paragraph" w:customStyle="1" w:styleId="Default">
    <w:name w:val="Default"/>
    <w:rsid w:val="009534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51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B21513"/>
    <w:pPr>
      <w:spacing w:after="120"/>
    </w:pPr>
  </w:style>
  <w:style w:type="character" w:customStyle="1" w:styleId="BodyTextChar">
    <w:name w:val="Body Text Char"/>
    <w:basedOn w:val="DefaultParagraphFont"/>
    <w:link w:val="BodyText"/>
    <w:uiPriority w:val="99"/>
    <w:semiHidden/>
    <w:rsid w:val="00B21513"/>
  </w:style>
  <w:style w:type="paragraph" w:styleId="BalloonText">
    <w:name w:val="Balloon Text"/>
    <w:basedOn w:val="Normal"/>
    <w:link w:val="BalloonTextChar"/>
    <w:uiPriority w:val="99"/>
    <w:semiHidden/>
    <w:unhideWhenUsed/>
    <w:rsid w:val="0028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7D"/>
    <w:rPr>
      <w:rFonts w:ascii="Segoe UI" w:hAnsi="Segoe UI" w:cs="Segoe UI"/>
      <w:sz w:val="18"/>
      <w:szCs w:val="18"/>
    </w:rPr>
  </w:style>
  <w:style w:type="paragraph" w:styleId="TOCHeading">
    <w:name w:val="TOC Heading"/>
    <w:basedOn w:val="Heading1"/>
    <w:next w:val="Normal"/>
    <w:uiPriority w:val="39"/>
    <w:unhideWhenUsed/>
    <w:qFormat/>
    <w:rsid w:val="000F0CB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qFormat/>
    <w:rsid w:val="000F0CB1"/>
    <w:pPr>
      <w:tabs>
        <w:tab w:val="right" w:leader="dot" w:pos="9736"/>
      </w:tabs>
      <w:spacing w:after="100" w:line="276" w:lineRule="auto"/>
      <w:outlineLvl w:val="0"/>
    </w:pPr>
    <w:rPr>
      <w:noProof/>
    </w:rPr>
  </w:style>
  <w:style w:type="character" w:styleId="Hyperlink">
    <w:name w:val="Hyperlink"/>
    <w:basedOn w:val="DefaultParagraphFont"/>
    <w:uiPriority w:val="99"/>
    <w:unhideWhenUsed/>
    <w:rsid w:val="000F0CB1"/>
    <w:rPr>
      <w:color w:val="0563C1" w:themeColor="hyperlink"/>
      <w:u w:val="single"/>
    </w:rPr>
  </w:style>
  <w:style w:type="table" w:customStyle="1" w:styleId="TableGrid2">
    <w:name w:val="Table Grid2"/>
    <w:basedOn w:val="TableNormal"/>
    <w:next w:val="TableGrid"/>
    <w:uiPriority w:val="39"/>
    <w:rsid w:val="000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596E"/>
    <w:rPr>
      <w:color w:val="605E5C"/>
      <w:shd w:val="clear" w:color="auto" w:fill="E1DFDD"/>
    </w:rPr>
  </w:style>
  <w:style w:type="character" w:styleId="FollowedHyperlink">
    <w:name w:val="FollowedHyperlink"/>
    <w:basedOn w:val="DefaultParagraphFont"/>
    <w:uiPriority w:val="99"/>
    <w:semiHidden/>
    <w:unhideWhenUsed/>
    <w:rsid w:val="009C3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heck-drivinginformation" TargetMode="External"/><Relationship Id="rId18" Type="http://schemas.openxmlformats.org/officeDocument/2006/relationships/hyperlink" Target="http://www.ctauk.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94266/Driving_school_minibuses_and_advice_for_schools_and_local_authoritie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494266/Driving_school_minibuses_and_advice_for_schools_and_local_authoriti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ysfleet.com" TargetMode="External"/><Relationship Id="rId20" Type="http://schemas.openxmlformats.org/officeDocument/2006/relationships/hyperlink" Target="http://daysfle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daysfleet.com/my-fleet/book-service-mo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ospa.com/rospaweb/docs/advice-services/road-safety/practitioners/minibus-code-of-pract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ysfleet.com/driver-area/submit-mileag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0" ma:contentTypeDescription="Create a new document." ma:contentTypeScope="" ma:versionID="a8b0d0182579ad1698721a6218bccec5">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a05136f7b596604620ca2defe7c585b6"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3.xml><?xml version="1.0" encoding="utf-8"?>
<ds:datastoreItem xmlns:ds="http://schemas.openxmlformats.org/officeDocument/2006/customXml" ds:itemID="{7F3B1594-7B81-4AF8-935C-B95013CF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772B6-9B13-4ED1-BE84-F3C0833E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admin1@sacredheart.admin.local</dc:creator>
  <cp:keywords/>
  <dc:description/>
  <cp:lastModifiedBy>Christina O'Neill</cp:lastModifiedBy>
  <cp:revision>5</cp:revision>
  <cp:lastPrinted>2019-06-27T09:02:00Z</cp:lastPrinted>
  <dcterms:created xsi:type="dcterms:W3CDTF">2019-10-31T12:48:00Z</dcterms:created>
  <dcterms:modified xsi:type="dcterms:W3CDTF">2019-10-31T12:50:00Z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1536">
    <vt:lpwstr>96</vt:lpwstr>
  </property>
</Properties>
</file>